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88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60"/>
        <w:gridCol w:w="6378"/>
        <w:gridCol w:w="6237"/>
      </w:tblGrid>
      <w:tr w:rsidR="00B14D93" w:rsidRPr="00EC7126" w14:paraId="7CE906AE" w14:textId="77777777" w:rsidTr="0013734B">
        <w:trPr>
          <w:trHeight w:val="2244"/>
        </w:trPr>
        <w:tc>
          <w:tcPr>
            <w:tcW w:w="708" w:type="dxa"/>
            <w:tcBorders>
              <w:top w:val="single" w:sz="4" w:space="0" w:color="auto"/>
              <w:left w:val="single" w:sz="4" w:space="0" w:color="auto"/>
              <w:bottom w:val="single" w:sz="4" w:space="0" w:color="auto"/>
              <w:right w:val="single" w:sz="4" w:space="0" w:color="auto"/>
            </w:tcBorders>
          </w:tcPr>
          <w:p w14:paraId="60C814B1" w14:textId="619B0148" w:rsidR="00B14D93" w:rsidRPr="00FB71C6" w:rsidRDefault="00B14D93" w:rsidP="00FB71C6">
            <w:pPr>
              <w:pStyle w:val="ListParagraph"/>
              <w:numPr>
                <w:ilvl w:val="0"/>
                <w:numId w:val="13"/>
              </w:numPr>
              <w:spacing w:line="240" w:lineRule="auto"/>
              <w:jc w:val="center"/>
              <w:rPr>
                <w:rFonts w:ascii="Book Antiqua" w:hAnsi="Book Antiqua" w:cs="Arial"/>
                <w:bCs/>
              </w:rPr>
            </w:pPr>
          </w:p>
        </w:tc>
        <w:tc>
          <w:tcPr>
            <w:tcW w:w="1560" w:type="dxa"/>
            <w:tcBorders>
              <w:top w:val="single" w:sz="4" w:space="0" w:color="auto"/>
              <w:left w:val="single" w:sz="4" w:space="0" w:color="auto"/>
              <w:bottom w:val="single" w:sz="4" w:space="0" w:color="auto"/>
              <w:right w:val="single" w:sz="4" w:space="0" w:color="auto"/>
            </w:tcBorders>
          </w:tcPr>
          <w:p w14:paraId="76CEAC61" w14:textId="490E60A1" w:rsidR="00B14D93" w:rsidRPr="00EC7126" w:rsidRDefault="00B14D93" w:rsidP="00B14D93">
            <w:pPr>
              <w:tabs>
                <w:tab w:val="center" w:pos="837"/>
              </w:tabs>
              <w:spacing w:line="240" w:lineRule="auto"/>
              <w:rPr>
                <w:rFonts w:ascii="Book Antiqua" w:hAnsi="Book Antiqua"/>
                <w:sz w:val="22"/>
                <w:szCs w:val="22"/>
              </w:rPr>
            </w:pPr>
            <w:r w:rsidRPr="00EC7126">
              <w:rPr>
                <w:rFonts w:ascii="Book Antiqua" w:hAnsi="Book Antiqua"/>
                <w:sz w:val="22"/>
                <w:szCs w:val="22"/>
              </w:rPr>
              <w:t>Annexure-A (BDS), Section-III: Bid Data Sheets</w:t>
            </w:r>
            <w:r w:rsidR="00DC22E6">
              <w:rPr>
                <w:rFonts w:ascii="Book Antiqua" w:hAnsi="Book Antiqua"/>
                <w:sz w:val="22"/>
                <w:szCs w:val="22"/>
              </w:rPr>
              <w:t>, Vol-I of Bidding Document</w:t>
            </w:r>
          </w:p>
        </w:tc>
        <w:tc>
          <w:tcPr>
            <w:tcW w:w="6378" w:type="dxa"/>
            <w:tcBorders>
              <w:top w:val="single" w:sz="4" w:space="0" w:color="auto"/>
              <w:left w:val="single" w:sz="4" w:space="0" w:color="auto"/>
              <w:bottom w:val="single" w:sz="4" w:space="0" w:color="auto"/>
              <w:right w:val="single" w:sz="4" w:space="0" w:color="auto"/>
            </w:tcBorders>
          </w:tcPr>
          <w:p w14:paraId="3828E626" w14:textId="0FAFF2A7" w:rsidR="00B14D93" w:rsidRDefault="00B14D93" w:rsidP="00370DB2">
            <w:pPr>
              <w:spacing w:after="0" w:line="240" w:lineRule="auto"/>
              <w:contextualSpacing/>
              <w:jc w:val="both"/>
              <w:rPr>
                <w:rFonts w:ascii="Book Antiqua" w:hAnsi="Book Antiqua"/>
                <w:color w:val="000000"/>
                <w:sz w:val="22"/>
                <w:szCs w:val="22"/>
              </w:rPr>
            </w:pPr>
            <w:r w:rsidRPr="00ED5E9E">
              <w:rPr>
                <w:rFonts w:ascii="Book Antiqua" w:hAnsi="Book Antiqua"/>
                <w:color w:val="000000"/>
                <w:sz w:val="22"/>
                <w:szCs w:val="22"/>
              </w:rPr>
              <w:t>………………………………</w:t>
            </w:r>
          </w:p>
          <w:p w14:paraId="0F0EFA36" w14:textId="77777777" w:rsidR="00370DB2" w:rsidRPr="00ED5E9E" w:rsidRDefault="00370DB2" w:rsidP="00370DB2">
            <w:pPr>
              <w:spacing w:after="0" w:line="240" w:lineRule="auto"/>
              <w:contextualSpacing/>
              <w:jc w:val="both"/>
              <w:rPr>
                <w:rFonts w:ascii="Book Antiqua" w:hAnsi="Book Antiqua"/>
                <w:color w:val="000000"/>
                <w:sz w:val="22"/>
                <w:szCs w:val="22"/>
              </w:rPr>
            </w:pPr>
          </w:p>
          <w:p w14:paraId="43816054" w14:textId="1E8D920E" w:rsidR="00B14D93" w:rsidRDefault="00B14D93" w:rsidP="00370DB2">
            <w:pPr>
              <w:spacing w:after="0" w:line="240" w:lineRule="auto"/>
              <w:contextualSpacing/>
              <w:jc w:val="both"/>
              <w:rPr>
                <w:rFonts w:ascii="Book Antiqua" w:hAnsi="Book Antiqua"/>
                <w:b/>
                <w:bCs/>
                <w:color w:val="000000"/>
                <w:sz w:val="22"/>
                <w:szCs w:val="22"/>
              </w:rPr>
            </w:pPr>
            <w:r w:rsidRPr="002322F5">
              <w:rPr>
                <w:rFonts w:ascii="Book Antiqua" w:hAnsi="Book Antiqua"/>
                <w:b/>
                <w:bCs/>
                <w:color w:val="000000"/>
                <w:sz w:val="22"/>
                <w:szCs w:val="22"/>
              </w:rPr>
              <w:t>Route-III:</w:t>
            </w:r>
          </w:p>
          <w:p w14:paraId="6EF1F4F1" w14:textId="77777777" w:rsidR="00370DB2" w:rsidRPr="002322F5" w:rsidRDefault="00370DB2" w:rsidP="00370DB2">
            <w:pPr>
              <w:spacing w:after="0" w:line="240" w:lineRule="auto"/>
              <w:contextualSpacing/>
              <w:jc w:val="both"/>
              <w:rPr>
                <w:rFonts w:ascii="Book Antiqua" w:hAnsi="Book Antiqua"/>
                <w:b/>
                <w:bCs/>
                <w:color w:val="000000"/>
                <w:sz w:val="22"/>
                <w:szCs w:val="22"/>
              </w:rPr>
            </w:pPr>
          </w:p>
          <w:p w14:paraId="55595A2C" w14:textId="15405A0A" w:rsidR="00B14D93" w:rsidRDefault="00B14D93" w:rsidP="00370DB2">
            <w:pPr>
              <w:pStyle w:val="BodyText"/>
              <w:spacing w:after="0" w:line="240" w:lineRule="auto"/>
              <w:ind w:left="619" w:hanging="619"/>
              <w:contextualSpacing/>
              <w:jc w:val="both"/>
              <w:rPr>
                <w:rFonts w:ascii="Book Antiqua" w:hAnsi="Book Antiqua"/>
                <w:sz w:val="22"/>
                <w:szCs w:val="22"/>
              </w:rPr>
            </w:pPr>
            <w:r w:rsidRPr="002322F5">
              <w:rPr>
                <w:rFonts w:ascii="Book Antiqua" w:hAnsi="Book Antiqua"/>
                <w:sz w:val="22"/>
                <w:szCs w:val="22"/>
              </w:rPr>
              <w:t xml:space="preserve">2.3   </w:t>
            </w:r>
            <w:r w:rsidR="00370DB2">
              <w:rPr>
                <w:rFonts w:ascii="Book Antiqua" w:hAnsi="Book Antiqua"/>
                <w:sz w:val="22"/>
                <w:szCs w:val="22"/>
              </w:rPr>
              <w:t xml:space="preserve"> </w:t>
            </w:r>
            <w:r w:rsidRPr="002322F5">
              <w:rPr>
                <w:rFonts w:ascii="Book Antiqua" w:hAnsi="Book Antiqua"/>
                <w:sz w:val="22"/>
                <w:szCs w:val="22"/>
              </w:rPr>
              <w:t>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w:t>
            </w:r>
          </w:p>
          <w:p w14:paraId="0B444AB7" w14:textId="77777777" w:rsidR="00370DB2" w:rsidRPr="002322F5" w:rsidRDefault="00370DB2" w:rsidP="00370DB2">
            <w:pPr>
              <w:pStyle w:val="BodyText"/>
              <w:spacing w:after="0" w:line="240" w:lineRule="auto"/>
              <w:ind w:left="619" w:hanging="619"/>
              <w:contextualSpacing/>
              <w:jc w:val="both"/>
              <w:rPr>
                <w:rFonts w:ascii="Book Antiqua" w:hAnsi="Book Antiqua"/>
                <w:b/>
                <w:bCs/>
                <w:sz w:val="22"/>
                <w:szCs w:val="22"/>
              </w:rPr>
            </w:pPr>
          </w:p>
          <w:p w14:paraId="56E42918" w14:textId="12D2D5F9" w:rsidR="00B14D93" w:rsidRPr="00ED431C" w:rsidRDefault="00B14D93" w:rsidP="00370DB2">
            <w:pPr>
              <w:pStyle w:val="BodyText"/>
              <w:spacing w:after="0" w:line="240" w:lineRule="auto"/>
              <w:ind w:left="619" w:hanging="619"/>
              <w:contextualSpacing/>
              <w:jc w:val="both"/>
              <w:rPr>
                <w:rFonts w:ascii="Book Antiqua" w:hAnsi="Book Antiqua"/>
                <w:b/>
                <w:bCs/>
                <w:sz w:val="22"/>
                <w:szCs w:val="22"/>
              </w:rPr>
            </w:pPr>
            <w:r w:rsidRPr="00ED431C">
              <w:rPr>
                <w:rFonts w:ascii="Book Antiqua" w:hAnsi="Book Antiqua"/>
                <w:b/>
                <w:bCs/>
                <w:color w:val="000000"/>
                <w:sz w:val="22"/>
                <w:szCs w:val="22"/>
              </w:rPr>
              <w:t xml:space="preserve">2.3.1 </w:t>
            </w:r>
            <w:r w:rsidRPr="00ED431C">
              <w:rPr>
                <w:rFonts w:ascii="Book Antiqua" w:hAnsi="Book Antiqua"/>
                <w:b/>
                <w:bCs/>
                <w:sz w:val="22"/>
                <w:szCs w:val="22"/>
              </w:rPr>
              <w:t>The Bidder shall offer ‘MPLS-TP Equipment’ from OEM/ Manufacturer meeting the criteria stipulated at ‘2.1.1’ or ‘2.2.1, 2.2.2, 2.2.3 &amp; 2.2.4’ above. A legally enforceable undertaking jointly by bidder and ‘OEM’/ ‘Manufacturer &amp; Parent company /Collaborator’ (as per enclosed format in Section-VI, Vol.-I of bidding document) shall be furnished along with bid to guarantee quality, timely supply, performance and warranty obligations as specified for the equipment(s) and stating that in the event of award the OEM/ Manufacturer shall furnish performance guarantee for an amount of 10% of the ‘Value of Supply Contract’. This OEM/ Manufacturer performance guarantee shall be in addition to the Contract Performance Guarantee to be submitted by the bidder and the additional guarantee to be submitted by Parent/ Collaborator (if applicable) as per para 2.2.4.</w:t>
            </w:r>
          </w:p>
          <w:p w14:paraId="2519C3F1" w14:textId="4FA8AC1D" w:rsidR="00B14D93" w:rsidRPr="002322F5" w:rsidRDefault="00B14D93" w:rsidP="00370DB2">
            <w:pPr>
              <w:pStyle w:val="BodyText"/>
              <w:spacing w:after="0" w:line="240" w:lineRule="auto"/>
              <w:contextualSpacing/>
              <w:jc w:val="both"/>
              <w:rPr>
                <w:rFonts w:ascii="Book Antiqua" w:hAnsi="Book Antiqua" w:cstheme="minorHAnsi"/>
                <w:bCs/>
                <w:sz w:val="22"/>
                <w:szCs w:val="22"/>
              </w:rPr>
            </w:pPr>
            <w:r>
              <w:rPr>
                <w:rFonts w:ascii="Book Antiqua" w:hAnsi="Book Antiqua" w:cstheme="minorHAnsi"/>
                <w:bCs/>
                <w:sz w:val="22"/>
                <w:szCs w:val="22"/>
              </w:rPr>
              <w:t>……………………………….</w:t>
            </w:r>
          </w:p>
        </w:tc>
        <w:tc>
          <w:tcPr>
            <w:tcW w:w="6237" w:type="dxa"/>
            <w:tcBorders>
              <w:top w:val="single" w:sz="4" w:space="0" w:color="auto"/>
              <w:left w:val="single" w:sz="4" w:space="0" w:color="auto"/>
              <w:bottom w:val="single" w:sz="4" w:space="0" w:color="auto"/>
              <w:right w:val="single" w:sz="4" w:space="0" w:color="auto"/>
            </w:tcBorders>
          </w:tcPr>
          <w:p w14:paraId="7531D1B3" w14:textId="77777777" w:rsidR="00B14D93" w:rsidRDefault="00B14D93" w:rsidP="00370DB2">
            <w:pPr>
              <w:spacing w:after="0" w:line="240" w:lineRule="auto"/>
              <w:contextualSpacing/>
              <w:jc w:val="both"/>
              <w:rPr>
                <w:rFonts w:ascii="Book Antiqua" w:hAnsi="Book Antiqua"/>
                <w:color w:val="000000"/>
                <w:sz w:val="22"/>
                <w:szCs w:val="22"/>
              </w:rPr>
            </w:pPr>
            <w:r w:rsidRPr="00C57764">
              <w:rPr>
                <w:rFonts w:ascii="Book Antiqua" w:hAnsi="Book Antiqua"/>
                <w:color w:val="000000"/>
                <w:sz w:val="22"/>
                <w:szCs w:val="22"/>
              </w:rPr>
              <w:t>………………………………</w:t>
            </w:r>
          </w:p>
          <w:p w14:paraId="41BAA074" w14:textId="77777777" w:rsidR="00370DB2" w:rsidRPr="00C57764" w:rsidRDefault="00370DB2" w:rsidP="00370DB2">
            <w:pPr>
              <w:spacing w:after="0" w:line="240" w:lineRule="auto"/>
              <w:contextualSpacing/>
              <w:jc w:val="both"/>
              <w:rPr>
                <w:rFonts w:ascii="Book Antiqua" w:hAnsi="Book Antiqua"/>
                <w:color w:val="000000"/>
                <w:sz w:val="22"/>
                <w:szCs w:val="22"/>
              </w:rPr>
            </w:pPr>
          </w:p>
          <w:p w14:paraId="5179FB44" w14:textId="77777777" w:rsidR="00C57764" w:rsidRDefault="00C57764" w:rsidP="00370DB2">
            <w:pPr>
              <w:spacing w:after="0" w:line="240" w:lineRule="auto"/>
              <w:contextualSpacing/>
              <w:jc w:val="both"/>
              <w:rPr>
                <w:rFonts w:ascii="Book Antiqua" w:hAnsi="Book Antiqua"/>
                <w:b/>
                <w:bCs/>
                <w:color w:val="000000"/>
                <w:sz w:val="22"/>
                <w:szCs w:val="22"/>
              </w:rPr>
            </w:pPr>
            <w:r w:rsidRPr="00C57764">
              <w:rPr>
                <w:rFonts w:ascii="Book Antiqua" w:hAnsi="Book Antiqua"/>
                <w:b/>
                <w:bCs/>
                <w:color w:val="000000"/>
                <w:sz w:val="22"/>
                <w:szCs w:val="22"/>
              </w:rPr>
              <w:t>Route-III:</w:t>
            </w:r>
          </w:p>
          <w:p w14:paraId="3715CCA8" w14:textId="77777777" w:rsidR="00370DB2" w:rsidRPr="00C57764" w:rsidRDefault="00370DB2" w:rsidP="00370DB2">
            <w:pPr>
              <w:spacing w:after="0" w:line="240" w:lineRule="auto"/>
              <w:contextualSpacing/>
              <w:jc w:val="both"/>
              <w:rPr>
                <w:rFonts w:ascii="Book Antiqua" w:hAnsi="Book Antiqua"/>
                <w:b/>
                <w:bCs/>
                <w:color w:val="000000"/>
                <w:sz w:val="22"/>
                <w:szCs w:val="22"/>
              </w:rPr>
            </w:pPr>
          </w:p>
          <w:p w14:paraId="4FA94E72" w14:textId="00BEB97F" w:rsidR="00C57764" w:rsidRDefault="00C57764" w:rsidP="00370DB2">
            <w:pPr>
              <w:pStyle w:val="BodyText"/>
              <w:spacing w:after="0" w:line="240" w:lineRule="auto"/>
              <w:ind w:left="619" w:hanging="619"/>
              <w:contextualSpacing/>
              <w:jc w:val="both"/>
              <w:rPr>
                <w:rFonts w:ascii="Book Antiqua" w:hAnsi="Book Antiqua"/>
                <w:sz w:val="22"/>
                <w:szCs w:val="22"/>
              </w:rPr>
            </w:pPr>
            <w:r w:rsidRPr="00C57764">
              <w:rPr>
                <w:rFonts w:ascii="Book Antiqua" w:hAnsi="Book Antiqua"/>
                <w:sz w:val="22"/>
                <w:szCs w:val="22"/>
              </w:rPr>
              <w:t>2.3    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w:t>
            </w:r>
          </w:p>
          <w:p w14:paraId="66B0D7A4" w14:textId="77777777" w:rsidR="00370DB2" w:rsidRPr="00C57764" w:rsidRDefault="00370DB2" w:rsidP="00370DB2">
            <w:pPr>
              <w:pStyle w:val="BodyText"/>
              <w:spacing w:after="0" w:line="240" w:lineRule="auto"/>
              <w:ind w:left="619" w:hanging="619"/>
              <w:contextualSpacing/>
              <w:jc w:val="both"/>
              <w:rPr>
                <w:rFonts w:ascii="Book Antiqua" w:hAnsi="Book Antiqua"/>
                <w:b/>
                <w:bCs/>
                <w:sz w:val="22"/>
                <w:szCs w:val="22"/>
              </w:rPr>
            </w:pPr>
          </w:p>
          <w:p w14:paraId="2D335716" w14:textId="6EB7A036" w:rsidR="00C57764" w:rsidRPr="00ED431C" w:rsidRDefault="00C57764" w:rsidP="00370DB2">
            <w:pPr>
              <w:pStyle w:val="ListParagraph"/>
              <w:spacing w:after="0" w:line="240" w:lineRule="auto"/>
              <w:ind w:left="624" w:hanging="624"/>
              <w:contextualSpacing/>
              <w:jc w:val="both"/>
              <w:rPr>
                <w:rFonts w:ascii="Book Antiqua" w:hAnsi="Book Antiqua"/>
                <w:b/>
                <w:bCs/>
              </w:rPr>
            </w:pPr>
            <w:r w:rsidRPr="00ED431C">
              <w:rPr>
                <w:rFonts w:ascii="Book Antiqua" w:hAnsi="Book Antiqua"/>
                <w:b/>
                <w:bCs/>
                <w:color w:val="000000"/>
              </w:rPr>
              <w:t xml:space="preserve">2.3.1  </w:t>
            </w:r>
            <w:r w:rsidRPr="00ED431C">
              <w:rPr>
                <w:rFonts w:ascii="Book Antiqua" w:hAnsi="Book Antiqua"/>
                <w:b/>
                <w:bCs/>
              </w:rPr>
              <w:t>The Bidder shall offer ‘MPLS-TP Equipment’ from OEM meeting the criteria stipulated at ‘2.1.1’ above. A legally enforceable undertaking jointly by bidder and ‘OEM’ (as per enclosed format in Section-VI, Vol.-I of bidding document) shall be furnished along with bid to guarantee quality, timely supply, performance and warranty obligations as specified for the equipment(s).</w:t>
            </w:r>
          </w:p>
          <w:p w14:paraId="765A32EE" w14:textId="77777777" w:rsidR="00370DB2" w:rsidRPr="00ED431C" w:rsidRDefault="00370DB2" w:rsidP="00370DB2">
            <w:pPr>
              <w:pStyle w:val="ListParagraph"/>
              <w:spacing w:after="0" w:line="240" w:lineRule="auto"/>
              <w:ind w:left="624" w:hanging="624"/>
              <w:contextualSpacing/>
              <w:jc w:val="both"/>
              <w:rPr>
                <w:rFonts w:ascii="Book Antiqua" w:hAnsi="Book Antiqua"/>
                <w:b/>
                <w:bCs/>
              </w:rPr>
            </w:pPr>
          </w:p>
          <w:p w14:paraId="25A0C182" w14:textId="77777777" w:rsidR="00C57764" w:rsidRPr="00ED431C" w:rsidRDefault="00C57764" w:rsidP="00370DB2">
            <w:pPr>
              <w:pStyle w:val="ListParagraph"/>
              <w:spacing w:after="0" w:line="240" w:lineRule="auto"/>
              <w:ind w:left="1326" w:hanging="709"/>
              <w:contextualSpacing/>
              <w:jc w:val="both"/>
              <w:rPr>
                <w:rFonts w:ascii="Book Antiqua" w:hAnsi="Book Antiqua"/>
                <w:b/>
                <w:bCs/>
                <w:color w:val="000000"/>
              </w:rPr>
            </w:pPr>
            <w:r w:rsidRPr="00ED431C">
              <w:rPr>
                <w:rFonts w:ascii="Book Antiqua" w:hAnsi="Book Antiqua"/>
                <w:b/>
                <w:bCs/>
                <w:color w:val="000000"/>
              </w:rPr>
              <w:t>OR</w:t>
            </w:r>
          </w:p>
          <w:p w14:paraId="26E3CA79" w14:textId="77777777" w:rsidR="00370DB2" w:rsidRPr="00ED431C" w:rsidRDefault="00370DB2" w:rsidP="00370DB2">
            <w:pPr>
              <w:pStyle w:val="ListParagraph"/>
              <w:spacing w:after="0" w:line="240" w:lineRule="auto"/>
              <w:ind w:left="1326" w:hanging="709"/>
              <w:contextualSpacing/>
              <w:jc w:val="both"/>
              <w:rPr>
                <w:rFonts w:ascii="Book Antiqua" w:hAnsi="Book Antiqua"/>
                <w:b/>
                <w:bCs/>
                <w:color w:val="000000"/>
              </w:rPr>
            </w:pPr>
          </w:p>
          <w:p w14:paraId="288C3199" w14:textId="232C5BE4" w:rsidR="00B14D93" w:rsidRPr="00C57764" w:rsidRDefault="00C57764" w:rsidP="00370DB2">
            <w:pPr>
              <w:pStyle w:val="BodyText"/>
              <w:spacing w:after="0" w:line="240" w:lineRule="auto"/>
              <w:ind w:left="619" w:hanging="619"/>
              <w:contextualSpacing/>
              <w:jc w:val="both"/>
              <w:rPr>
                <w:rFonts w:ascii="Book Antiqua" w:hAnsi="Book Antiqua"/>
                <w:bCs/>
                <w:sz w:val="22"/>
                <w:szCs w:val="22"/>
              </w:rPr>
            </w:pPr>
            <w:r w:rsidRPr="00ED431C">
              <w:rPr>
                <w:rFonts w:ascii="Book Antiqua" w:hAnsi="Book Antiqua"/>
                <w:b/>
                <w:bCs/>
                <w:color w:val="000000"/>
                <w:sz w:val="22"/>
                <w:szCs w:val="22"/>
              </w:rPr>
              <w:t>2.3.2  T</w:t>
            </w:r>
            <w:r w:rsidRPr="00ED431C">
              <w:rPr>
                <w:rFonts w:ascii="Book Antiqua" w:hAnsi="Book Antiqua"/>
                <w:b/>
                <w:bCs/>
                <w:sz w:val="22"/>
                <w:szCs w:val="22"/>
              </w:rPr>
              <w:t xml:space="preserve">he Bidder shall offer ‘MPLS-TP Equipment’ from Manufacturer meeting the criteria stipulated at ‘2.2.1, 2.2.2, 2.2.3 &amp; 2.2.4’ above. A legally enforceable undertaking jointly by bidder and ‘Manufacturer &amp; Parent company /Collaborator’ (as per enclosed format in Section-VI, Vol.-I of bidding document) shall be furnished along with bid to guarantee quality, timely supply, performance and warranty </w:t>
            </w:r>
            <w:r w:rsidRPr="00ED431C">
              <w:rPr>
                <w:rFonts w:ascii="Book Antiqua" w:hAnsi="Book Antiqua"/>
                <w:b/>
                <w:bCs/>
                <w:sz w:val="22"/>
                <w:szCs w:val="22"/>
              </w:rPr>
              <w:lastRenderedPageBreak/>
              <w:t>obligations as specified for the equipment(s) and stating that in the event of award, the Manufacturer shall furnish performance guarantee for an amount of 10% of the ‘Value of Supply Contract’. This Manufacturer performance guarantee shall be in addition to the Contract Performance Guarantee to be submitted by the bidder and the additional guarantee to be submitted by Parent/ Collaborator as per para 2.2.4.</w:t>
            </w:r>
          </w:p>
          <w:p w14:paraId="0B3449C9" w14:textId="77777777" w:rsidR="005027E3" w:rsidRDefault="005027E3" w:rsidP="005027E3">
            <w:pPr>
              <w:spacing w:after="0" w:line="240" w:lineRule="auto"/>
              <w:contextualSpacing/>
              <w:jc w:val="both"/>
              <w:rPr>
                <w:rFonts w:ascii="Book Antiqua" w:hAnsi="Book Antiqua"/>
                <w:color w:val="000000"/>
                <w:sz w:val="22"/>
                <w:szCs w:val="22"/>
              </w:rPr>
            </w:pPr>
            <w:r w:rsidRPr="00C57764">
              <w:rPr>
                <w:rFonts w:ascii="Book Antiqua" w:hAnsi="Book Antiqua"/>
                <w:color w:val="000000"/>
                <w:sz w:val="22"/>
                <w:szCs w:val="22"/>
              </w:rPr>
              <w:t>………………………………</w:t>
            </w:r>
          </w:p>
          <w:p w14:paraId="4B1896DD" w14:textId="77777777" w:rsidR="00D32691" w:rsidRDefault="00D32691" w:rsidP="00370DB2">
            <w:pPr>
              <w:snapToGrid w:val="0"/>
              <w:spacing w:after="0" w:line="240" w:lineRule="auto"/>
              <w:ind w:right="72"/>
              <w:contextualSpacing/>
              <w:jc w:val="both"/>
              <w:rPr>
                <w:rFonts w:ascii="Book Antiqua" w:hAnsi="Book Antiqua" w:cstheme="minorHAnsi"/>
                <w:bCs/>
                <w:sz w:val="22"/>
                <w:szCs w:val="22"/>
              </w:rPr>
            </w:pPr>
          </w:p>
          <w:p w14:paraId="3A5F811D" w14:textId="69C408AA" w:rsidR="00BA0EDC" w:rsidRPr="00C57764" w:rsidRDefault="00BA0EDC" w:rsidP="00370DB2">
            <w:pPr>
              <w:snapToGrid w:val="0"/>
              <w:spacing w:after="0" w:line="240" w:lineRule="auto"/>
              <w:ind w:right="72"/>
              <w:contextualSpacing/>
              <w:jc w:val="both"/>
              <w:rPr>
                <w:rFonts w:ascii="Book Antiqua" w:hAnsi="Book Antiqua" w:cstheme="minorHAnsi"/>
                <w:bCs/>
                <w:sz w:val="22"/>
                <w:szCs w:val="22"/>
              </w:rPr>
            </w:pPr>
          </w:p>
        </w:tc>
      </w:tr>
      <w:tr w:rsidR="00B14D93" w:rsidRPr="00EC7126" w14:paraId="5C51ADAB" w14:textId="77777777" w:rsidTr="0013734B">
        <w:trPr>
          <w:trHeight w:val="1131"/>
        </w:trPr>
        <w:tc>
          <w:tcPr>
            <w:tcW w:w="708" w:type="dxa"/>
            <w:tcBorders>
              <w:top w:val="single" w:sz="4" w:space="0" w:color="auto"/>
              <w:left w:val="single" w:sz="4" w:space="0" w:color="auto"/>
              <w:bottom w:val="single" w:sz="4" w:space="0" w:color="auto"/>
              <w:right w:val="single" w:sz="4" w:space="0" w:color="auto"/>
            </w:tcBorders>
          </w:tcPr>
          <w:p w14:paraId="527C5160" w14:textId="128D1F92" w:rsidR="00B14D93" w:rsidRPr="00FB71C6" w:rsidRDefault="00B14D93" w:rsidP="00FB71C6">
            <w:pPr>
              <w:pStyle w:val="ListParagraph"/>
              <w:numPr>
                <w:ilvl w:val="0"/>
                <w:numId w:val="13"/>
              </w:numPr>
              <w:spacing w:line="240" w:lineRule="auto"/>
              <w:jc w:val="center"/>
              <w:rPr>
                <w:rFonts w:ascii="Book Antiqua" w:hAnsi="Book Antiqua" w:cs="Arial"/>
                <w:bCs/>
              </w:rPr>
            </w:pPr>
          </w:p>
        </w:tc>
        <w:tc>
          <w:tcPr>
            <w:tcW w:w="1560" w:type="dxa"/>
            <w:tcBorders>
              <w:top w:val="single" w:sz="4" w:space="0" w:color="auto"/>
              <w:left w:val="single" w:sz="4" w:space="0" w:color="auto"/>
              <w:bottom w:val="single" w:sz="4" w:space="0" w:color="auto"/>
              <w:right w:val="single" w:sz="4" w:space="0" w:color="auto"/>
            </w:tcBorders>
          </w:tcPr>
          <w:p w14:paraId="79237EC5" w14:textId="77777777" w:rsidR="00B14D93" w:rsidRDefault="00B14D93" w:rsidP="00110C47">
            <w:pPr>
              <w:tabs>
                <w:tab w:val="center" w:pos="837"/>
              </w:tabs>
              <w:spacing w:after="0" w:line="240" w:lineRule="auto"/>
              <w:contextualSpacing/>
              <w:rPr>
                <w:rFonts w:ascii="Book Antiqua" w:hAnsi="Book Antiqua"/>
                <w:sz w:val="22"/>
                <w:szCs w:val="22"/>
              </w:rPr>
            </w:pPr>
            <w:r w:rsidRPr="00EC7126">
              <w:rPr>
                <w:rFonts w:ascii="Book Antiqua" w:hAnsi="Book Antiqua"/>
                <w:sz w:val="22"/>
                <w:szCs w:val="22"/>
              </w:rPr>
              <w:t>Annexure-A (BDS),</w:t>
            </w:r>
            <w:r w:rsidR="00DC22E6">
              <w:rPr>
                <w:rFonts w:ascii="Book Antiqua" w:hAnsi="Book Antiqua"/>
                <w:sz w:val="22"/>
                <w:szCs w:val="22"/>
              </w:rPr>
              <w:t xml:space="preserve"> Vol-I of Bidding Document</w:t>
            </w:r>
          </w:p>
          <w:p w14:paraId="54DCD894" w14:textId="77777777" w:rsidR="00BA0EDC" w:rsidRDefault="00BA0EDC" w:rsidP="00110C47">
            <w:pPr>
              <w:tabs>
                <w:tab w:val="center" w:pos="837"/>
              </w:tabs>
              <w:spacing w:after="0" w:line="240" w:lineRule="auto"/>
              <w:contextualSpacing/>
              <w:rPr>
                <w:rFonts w:ascii="Book Antiqua" w:hAnsi="Book Antiqua"/>
                <w:sz w:val="22"/>
                <w:szCs w:val="22"/>
              </w:rPr>
            </w:pPr>
          </w:p>
          <w:p w14:paraId="064AB315" w14:textId="0BA7304C" w:rsidR="00BA0EDC" w:rsidRPr="00EC7126" w:rsidRDefault="00BA0EDC" w:rsidP="00110C47">
            <w:pPr>
              <w:tabs>
                <w:tab w:val="center" w:pos="837"/>
              </w:tabs>
              <w:spacing w:after="0" w:line="240" w:lineRule="auto"/>
              <w:contextualSpacing/>
              <w:rPr>
                <w:rFonts w:ascii="Book Antiqua" w:hAnsi="Book Antiqua"/>
                <w:sz w:val="22"/>
                <w:szCs w:val="22"/>
              </w:rPr>
            </w:pPr>
          </w:p>
        </w:tc>
        <w:tc>
          <w:tcPr>
            <w:tcW w:w="6378" w:type="dxa"/>
            <w:tcBorders>
              <w:top w:val="single" w:sz="4" w:space="0" w:color="auto"/>
              <w:left w:val="single" w:sz="4" w:space="0" w:color="auto"/>
              <w:bottom w:val="single" w:sz="4" w:space="0" w:color="auto"/>
              <w:right w:val="single" w:sz="4" w:space="0" w:color="auto"/>
            </w:tcBorders>
          </w:tcPr>
          <w:p w14:paraId="7AC4F2FC" w14:textId="33B1E29F" w:rsidR="00B14D93" w:rsidRPr="00671273" w:rsidRDefault="00B14D93" w:rsidP="00B14D93">
            <w:pPr>
              <w:pStyle w:val="PlainText"/>
              <w:tabs>
                <w:tab w:val="left" w:pos="10350"/>
              </w:tabs>
              <w:ind w:right="90"/>
              <w:jc w:val="both"/>
              <w:rPr>
                <w:rFonts w:ascii="Book Antiqua" w:hAnsi="Book Antiqua" w:cstheme="minorHAnsi"/>
                <w:bCs/>
                <w:sz w:val="22"/>
                <w:szCs w:val="22"/>
                <w:lang w:val="en-IN"/>
              </w:rPr>
            </w:pPr>
            <w:r w:rsidRPr="00671273">
              <w:rPr>
                <w:rFonts w:ascii="Book Antiqua" w:hAnsi="Book Antiqua" w:cstheme="minorHAnsi"/>
                <w:bCs/>
                <w:sz w:val="22"/>
                <w:szCs w:val="22"/>
                <w:lang w:val="en-IN"/>
              </w:rPr>
              <w:t xml:space="preserve">Existing file </w:t>
            </w:r>
            <w:r w:rsidRPr="00671273">
              <w:rPr>
                <w:rFonts w:ascii="Book Antiqua" w:hAnsi="Book Antiqua" w:cstheme="minorHAnsi"/>
                <w:b/>
                <w:sz w:val="22"/>
                <w:szCs w:val="22"/>
                <w:lang w:val="en-IN"/>
              </w:rPr>
              <w:t>“</w:t>
            </w:r>
            <w:r w:rsidR="009415F3" w:rsidRPr="00671273">
              <w:rPr>
                <w:rFonts w:ascii="Book Antiqua" w:hAnsi="Book Antiqua" w:cstheme="minorHAnsi"/>
                <w:b/>
                <w:sz w:val="22"/>
                <w:szCs w:val="22"/>
                <w:lang w:val="en-IN"/>
              </w:rPr>
              <w:t>04_Annexure-A(BDS)</w:t>
            </w:r>
            <w:r w:rsidRPr="00671273">
              <w:rPr>
                <w:rFonts w:ascii="Book Antiqua" w:hAnsi="Book Antiqua" w:cstheme="minorHAnsi"/>
                <w:b/>
                <w:sz w:val="22"/>
                <w:szCs w:val="22"/>
                <w:lang w:val="en-IN"/>
              </w:rPr>
              <w:t>”</w:t>
            </w:r>
            <w:r w:rsidR="005E430B" w:rsidRPr="00671273">
              <w:rPr>
                <w:rFonts w:ascii="Book Antiqua" w:hAnsi="Book Antiqua" w:cstheme="minorHAnsi"/>
                <w:b/>
                <w:sz w:val="22"/>
                <w:szCs w:val="22"/>
                <w:lang w:val="en-IN"/>
              </w:rPr>
              <w:t>.</w:t>
            </w:r>
          </w:p>
        </w:tc>
        <w:tc>
          <w:tcPr>
            <w:tcW w:w="6237" w:type="dxa"/>
            <w:tcBorders>
              <w:top w:val="single" w:sz="4" w:space="0" w:color="auto"/>
              <w:left w:val="single" w:sz="4" w:space="0" w:color="auto"/>
              <w:bottom w:val="single" w:sz="4" w:space="0" w:color="auto"/>
              <w:right w:val="single" w:sz="4" w:space="0" w:color="auto"/>
            </w:tcBorders>
          </w:tcPr>
          <w:p w14:paraId="70AA9CE3" w14:textId="33965C2E" w:rsidR="00B14D93" w:rsidRPr="00EC7126" w:rsidRDefault="005E430B" w:rsidP="00B14D93">
            <w:pPr>
              <w:pStyle w:val="PlainText"/>
              <w:tabs>
                <w:tab w:val="left" w:pos="10350"/>
              </w:tabs>
              <w:ind w:right="90"/>
              <w:jc w:val="both"/>
              <w:rPr>
                <w:rFonts w:ascii="Book Antiqua" w:hAnsi="Book Antiqua" w:cstheme="minorHAnsi"/>
                <w:bCs/>
                <w:sz w:val="22"/>
                <w:szCs w:val="22"/>
                <w:lang w:val="en-IN"/>
              </w:rPr>
            </w:pPr>
            <w:r>
              <w:rPr>
                <w:rFonts w:ascii="Book Antiqua" w:hAnsi="Book Antiqua" w:cstheme="minorHAnsi"/>
                <w:bCs/>
                <w:sz w:val="22"/>
                <w:szCs w:val="22"/>
                <w:lang w:val="en-IN"/>
              </w:rPr>
              <w:t xml:space="preserve">Stand replaced with </w:t>
            </w:r>
            <w:r w:rsidR="00B14D93" w:rsidRPr="00EC7126">
              <w:rPr>
                <w:rFonts w:ascii="Book Antiqua" w:hAnsi="Book Antiqua" w:cstheme="minorHAnsi"/>
                <w:bCs/>
                <w:sz w:val="22"/>
                <w:szCs w:val="22"/>
                <w:lang w:val="en-IN"/>
              </w:rPr>
              <w:t xml:space="preserve">Revised file </w:t>
            </w:r>
            <w:r w:rsidR="00B14D93" w:rsidRPr="005E430B">
              <w:rPr>
                <w:rFonts w:ascii="Book Antiqua" w:hAnsi="Book Antiqua" w:cstheme="minorHAnsi"/>
                <w:b/>
                <w:sz w:val="22"/>
                <w:szCs w:val="22"/>
                <w:lang w:val="en-IN"/>
              </w:rPr>
              <w:t>“</w:t>
            </w:r>
            <w:r w:rsidR="009415F3" w:rsidRPr="005E430B">
              <w:rPr>
                <w:rFonts w:ascii="Book Antiqua" w:hAnsi="Book Antiqua" w:cstheme="minorHAnsi"/>
                <w:b/>
                <w:sz w:val="22"/>
                <w:szCs w:val="22"/>
                <w:lang w:val="en-IN"/>
              </w:rPr>
              <w:t>04_Annexure-A(BDS)</w:t>
            </w:r>
            <w:r>
              <w:rPr>
                <w:rFonts w:ascii="Book Antiqua" w:hAnsi="Book Antiqua" w:cstheme="minorHAnsi"/>
                <w:b/>
                <w:sz w:val="22"/>
                <w:szCs w:val="22"/>
                <w:lang w:val="en-IN"/>
              </w:rPr>
              <w:t>_rev01</w:t>
            </w:r>
            <w:r w:rsidR="00B14D93" w:rsidRPr="005E430B">
              <w:rPr>
                <w:rFonts w:ascii="Book Antiqua" w:hAnsi="Book Antiqua" w:cstheme="minorHAnsi"/>
                <w:b/>
                <w:sz w:val="22"/>
                <w:szCs w:val="22"/>
                <w:lang w:val="en-IN"/>
              </w:rPr>
              <w:t>”</w:t>
            </w:r>
            <w:r w:rsidR="00E03E7F" w:rsidRPr="0031115D">
              <w:rPr>
                <w:rFonts w:ascii="Book Antiqua" w:hAnsi="Book Antiqua"/>
                <w:sz w:val="22"/>
              </w:rPr>
              <w:t>, enclosed herewith.</w:t>
            </w:r>
          </w:p>
        </w:tc>
      </w:tr>
      <w:tr w:rsidR="00F876DD" w:rsidRPr="00EC7126" w14:paraId="28E48AEE" w14:textId="77777777" w:rsidTr="0013734B">
        <w:trPr>
          <w:trHeight w:val="2088"/>
        </w:trPr>
        <w:tc>
          <w:tcPr>
            <w:tcW w:w="708" w:type="dxa"/>
            <w:tcBorders>
              <w:top w:val="single" w:sz="4" w:space="0" w:color="auto"/>
              <w:left w:val="single" w:sz="4" w:space="0" w:color="auto"/>
              <w:bottom w:val="single" w:sz="4" w:space="0" w:color="auto"/>
              <w:right w:val="single" w:sz="4" w:space="0" w:color="auto"/>
            </w:tcBorders>
          </w:tcPr>
          <w:p w14:paraId="6CCB8CB6" w14:textId="4B00D38B" w:rsidR="00F876DD" w:rsidRPr="00FB71C6" w:rsidRDefault="00F876DD" w:rsidP="00FB71C6">
            <w:pPr>
              <w:pStyle w:val="ListParagraph"/>
              <w:numPr>
                <w:ilvl w:val="0"/>
                <w:numId w:val="13"/>
              </w:numPr>
              <w:spacing w:line="240" w:lineRule="auto"/>
              <w:jc w:val="center"/>
              <w:rPr>
                <w:rFonts w:ascii="Book Antiqua" w:hAnsi="Book Antiqua" w:cs="Arial"/>
                <w:bCs/>
              </w:rPr>
            </w:pPr>
          </w:p>
        </w:tc>
        <w:tc>
          <w:tcPr>
            <w:tcW w:w="1560" w:type="dxa"/>
            <w:tcBorders>
              <w:top w:val="single" w:sz="4" w:space="0" w:color="auto"/>
              <w:left w:val="single" w:sz="4" w:space="0" w:color="auto"/>
              <w:bottom w:val="single" w:sz="4" w:space="0" w:color="auto"/>
              <w:right w:val="single" w:sz="4" w:space="0" w:color="auto"/>
            </w:tcBorders>
          </w:tcPr>
          <w:p w14:paraId="198135DF" w14:textId="77777777" w:rsidR="00F876DD" w:rsidRDefault="00F876DD" w:rsidP="00110C47">
            <w:pPr>
              <w:tabs>
                <w:tab w:val="center" w:pos="837"/>
              </w:tabs>
              <w:spacing w:after="0" w:line="240" w:lineRule="auto"/>
              <w:contextualSpacing/>
              <w:rPr>
                <w:rFonts w:ascii="Book Antiqua" w:hAnsi="Book Antiqua"/>
                <w:sz w:val="22"/>
                <w:szCs w:val="22"/>
              </w:rPr>
            </w:pPr>
            <w:r>
              <w:rPr>
                <w:rFonts w:ascii="Book Antiqua" w:hAnsi="Book Antiqua"/>
                <w:sz w:val="22"/>
                <w:szCs w:val="22"/>
              </w:rPr>
              <w:t xml:space="preserve">Form No. 21, </w:t>
            </w:r>
            <w:r w:rsidRPr="00DC22E6">
              <w:rPr>
                <w:rFonts w:ascii="Book Antiqua" w:hAnsi="Book Antiqua"/>
                <w:sz w:val="22"/>
                <w:szCs w:val="22"/>
              </w:rPr>
              <w:t>Section</w:t>
            </w:r>
            <w:r>
              <w:rPr>
                <w:rFonts w:ascii="Book Antiqua" w:hAnsi="Book Antiqua"/>
                <w:sz w:val="22"/>
                <w:szCs w:val="22"/>
              </w:rPr>
              <w:t>-</w:t>
            </w:r>
            <w:r w:rsidRPr="00DC22E6">
              <w:rPr>
                <w:rFonts w:ascii="Book Antiqua" w:hAnsi="Book Antiqua"/>
                <w:sz w:val="22"/>
                <w:szCs w:val="22"/>
              </w:rPr>
              <w:t>V</w:t>
            </w:r>
            <w:r>
              <w:rPr>
                <w:rFonts w:ascii="Book Antiqua" w:hAnsi="Book Antiqua"/>
                <w:sz w:val="22"/>
                <w:szCs w:val="22"/>
              </w:rPr>
              <w:t xml:space="preserve">I, </w:t>
            </w:r>
            <w:r w:rsidRPr="00DC22E6">
              <w:rPr>
                <w:rFonts w:ascii="Book Antiqua" w:hAnsi="Book Antiqua"/>
                <w:sz w:val="22"/>
                <w:szCs w:val="22"/>
              </w:rPr>
              <w:t xml:space="preserve">Sample Forms </w:t>
            </w:r>
            <w:r>
              <w:rPr>
                <w:rFonts w:ascii="Book Antiqua" w:hAnsi="Book Antiqua"/>
                <w:sz w:val="22"/>
                <w:szCs w:val="22"/>
              </w:rPr>
              <w:t>a</w:t>
            </w:r>
            <w:r w:rsidRPr="00DC22E6">
              <w:rPr>
                <w:rFonts w:ascii="Book Antiqua" w:hAnsi="Book Antiqua"/>
                <w:sz w:val="22"/>
                <w:szCs w:val="22"/>
              </w:rPr>
              <w:t>nd Procedures (Forms)</w:t>
            </w:r>
            <w:r>
              <w:rPr>
                <w:rFonts w:ascii="Book Antiqua" w:hAnsi="Book Antiqua"/>
                <w:sz w:val="22"/>
                <w:szCs w:val="22"/>
              </w:rPr>
              <w:t>, Vol-I of Bidding Document</w:t>
            </w:r>
          </w:p>
          <w:p w14:paraId="02FB1E7D" w14:textId="77777777" w:rsidR="00BA0EDC" w:rsidRDefault="00BA0EDC" w:rsidP="00110C47">
            <w:pPr>
              <w:tabs>
                <w:tab w:val="center" w:pos="837"/>
              </w:tabs>
              <w:spacing w:after="0" w:line="240" w:lineRule="auto"/>
              <w:contextualSpacing/>
              <w:rPr>
                <w:rFonts w:ascii="Book Antiqua" w:hAnsi="Book Antiqua"/>
                <w:sz w:val="22"/>
                <w:szCs w:val="22"/>
              </w:rPr>
            </w:pPr>
          </w:p>
          <w:p w14:paraId="57E2108F" w14:textId="7B151B1B" w:rsidR="00BA0EDC" w:rsidRPr="00EC7126" w:rsidRDefault="00BA0EDC" w:rsidP="00110C47">
            <w:pPr>
              <w:tabs>
                <w:tab w:val="center" w:pos="837"/>
              </w:tabs>
              <w:spacing w:after="0" w:line="240" w:lineRule="auto"/>
              <w:contextualSpacing/>
              <w:rPr>
                <w:rFonts w:ascii="Book Antiqua" w:hAnsi="Book Antiqua"/>
                <w:sz w:val="22"/>
                <w:szCs w:val="22"/>
              </w:rPr>
            </w:pPr>
          </w:p>
        </w:tc>
        <w:tc>
          <w:tcPr>
            <w:tcW w:w="6378" w:type="dxa"/>
            <w:tcBorders>
              <w:top w:val="single" w:sz="4" w:space="0" w:color="auto"/>
              <w:left w:val="single" w:sz="4" w:space="0" w:color="auto"/>
              <w:bottom w:val="single" w:sz="4" w:space="0" w:color="auto"/>
              <w:right w:val="single" w:sz="4" w:space="0" w:color="auto"/>
            </w:tcBorders>
          </w:tcPr>
          <w:p w14:paraId="0908EA9E" w14:textId="6DDF8D53" w:rsidR="00F876DD" w:rsidRPr="00E03E7F" w:rsidRDefault="00E03E7F" w:rsidP="000457E1">
            <w:pPr>
              <w:pStyle w:val="BodyText"/>
              <w:spacing w:after="0" w:line="240" w:lineRule="auto"/>
              <w:ind w:left="522" w:hanging="522"/>
              <w:contextualSpacing/>
              <w:jc w:val="both"/>
              <w:rPr>
                <w:rFonts w:ascii="Book Antiqua" w:hAnsi="Book Antiqua"/>
                <w:b/>
                <w:bCs/>
                <w:sz w:val="22"/>
              </w:rPr>
            </w:pPr>
            <w:r>
              <w:rPr>
                <w:rFonts w:ascii="Book Antiqua" w:hAnsi="Book Antiqua"/>
                <w:b/>
                <w:bCs/>
                <w:sz w:val="22"/>
              </w:rPr>
              <w:t>“</w:t>
            </w:r>
            <w:r w:rsidR="00F876DD" w:rsidRPr="00E03E7F">
              <w:rPr>
                <w:rFonts w:ascii="Book Antiqua" w:hAnsi="Book Antiqua"/>
                <w:b/>
                <w:bCs/>
                <w:sz w:val="22"/>
              </w:rPr>
              <w:t>Form 21</w:t>
            </w:r>
            <w:r>
              <w:rPr>
                <w:rFonts w:ascii="Book Antiqua" w:hAnsi="Book Antiqua"/>
                <w:b/>
                <w:bCs/>
                <w:sz w:val="22"/>
              </w:rPr>
              <w:t>”</w:t>
            </w:r>
          </w:p>
          <w:p w14:paraId="251DBA10" w14:textId="29645476" w:rsidR="00F876DD" w:rsidRDefault="00F876DD" w:rsidP="000457E1">
            <w:pPr>
              <w:pStyle w:val="BodyText"/>
              <w:spacing w:after="0" w:line="240" w:lineRule="auto"/>
              <w:ind w:left="522" w:hanging="522"/>
              <w:contextualSpacing/>
              <w:jc w:val="both"/>
              <w:rPr>
                <w:rFonts w:ascii="Book Antiqua" w:hAnsi="Book Antiqua"/>
                <w:sz w:val="22"/>
              </w:rPr>
            </w:pPr>
            <w:r w:rsidRPr="00671273">
              <w:rPr>
                <w:rFonts w:ascii="Book Antiqua" w:hAnsi="Book Antiqua"/>
                <w:sz w:val="22"/>
              </w:rPr>
              <w:tab/>
            </w:r>
          </w:p>
          <w:p w14:paraId="16A23444" w14:textId="0EF1C7D1" w:rsidR="00F876DD" w:rsidRPr="00BC0009" w:rsidRDefault="00F876DD" w:rsidP="000457E1">
            <w:pPr>
              <w:pStyle w:val="BodyText"/>
              <w:spacing w:after="0" w:line="240" w:lineRule="auto"/>
              <w:contextualSpacing/>
              <w:jc w:val="both"/>
              <w:rPr>
                <w:rFonts w:ascii="Book Antiqua" w:eastAsia="MS Mincho" w:hAnsi="Book Antiqua"/>
                <w:b/>
                <w:bCs/>
                <w:sz w:val="22"/>
              </w:rPr>
            </w:pPr>
            <w:r w:rsidRPr="00671273">
              <w:rPr>
                <w:rFonts w:ascii="Book Antiqua" w:eastAsia="MS Mincho" w:hAnsi="Book Antiqua"/>
                <w:b/>
                <w:bCs/>
                <w:sz w:val="22"/>
              </w:rPr>
              <w:t xml:space="preserve">Form of Joint Deed of Undertaking to be Executed Jointly by the Bidder and OEM Under Route-III.  </w:t>
            </w:r>
            <w:r w:rsidRPr="00671273">
              <w:rPr>
                <w:rFonts w:ascii="Book Antiqua" w:hAnsi="Book Antiqua"/>
                <w:bCs/>
                <w:i/>
                <w:iCs/>
                <w:sz w:val="22"/>
              </w:rPr>
              <w:t>{In line with stipulated requirements of Clause 2.3.1 of the Qualification Requirement in Annexure-A (BDS) where OEM is meeting the technical qualification as per clause 2.1.1 of Annexure-A (BDS)}.</w:t>
            </w:r>
          </w:p>
        </w:tc>
        <w:tc>
          <w:tcPr>
            <w:tcW w:w="6237" w:type="dxa"/>
            <w:tcBorders>
              <w:top w:val="single" w:sz="4" w:space="0" w:color="auto"/>
              <w:left w:val="single" w:sz="4" w:space="0" w:color="auto"/>
              <w:bottom w:val="single" w:sz="4" w:space="0" w:color="auto"/>
              <w:right w:val="single" w:sz="4" w:space="0" w:color="auto"/>
            </w:tcBorders>
          </w:tcPr>
          <w:p w14:paraId="66C8941F" w14:textId="23F782B9" w:rsidR="00F876DD" w:rsidRDefault="00F876DD" w:rsidP="000457E1">
            <w:pPr>
              <w:pStyle w:val="BodyText"/>
              <w:spacing w:after="0" w:line="240" w:lineRule="auto"/>
              <w:contextualSpacing/>
              <w:jc w:val="both"/>
              <w:rPr>
                <w:rFonts w:ascii="Book Antiqua" w:hAnsi="Book Antiqua"/>
                <w:sz w:val="22"/>
              </w:rPr>
            </w:pPr>
            <w:r>
              <w:rPr>
                <w:rFonts w:ascii="Book Antiqua" w:hAnsi="Book Antiqua"/>
                <w:sz w:val="22"/>
              </w:rPr>
              <w:t>Stand replac</w:t>
            </w:r>
            <w:r w:rsidR="00BC0009">
              <w:rPr>
                <w:rFonts w:ascii="Book Antiqua" w:hAnsi="Book Antiqua"/>
                <w:sz w:val="22"/>
              </w:rPr>
              <w:t>ed with</w:t>
            </w:r>
            <w:r w:rsidR="008E6DF3" w:rsidRPr="00EC7126">
              <w:rPr>
                <w:rFonts w:ascii="Book Antiqua" w:hAnsi="Book Antiqua" w:cstheme="minorHAnsi"/>
                <w:bCs/>
                <w:sz w:val="22"/>
                <w:szCs w:val="22"/>
                <w:lang w:val="en-IN"/>
              </w:rPr>
              <w:t xml:space="preserve"> </w:t>
            </w:r>
            <w:r w:rsidR="008E6DF3" w:rsidRPr="008E6DF3">
              <w:rPr>
                <w:rFonts w:ascii="Book Antiqua" w:hAnsi="Book Antiqua" w:cstheme="minorHAnsi"/>
                <w:b/>
                <w:sz w:val="22"/>
                <w:szCs w:val="22"/>
                <w:lang w:val="en-IN"/>
              </w:rPr>
              <w:t>“</w:t>
            </w:r>
            <w:r w:rsidR="00BC0009" w:rsidRPr="00E03E7F">
              <w:rPr>
                <w:rFonts w:ascii="Book Antiqua" w:hAnsi="Book Antiqua"/>
                <w:b/>
                <w:bCs/>
                <w:sz w:val="22"/>
              </w:rPr>
              <w:t>Form 21_</w:t>
            </w:r>
            <w:r w:rsidR="00E03E7F" w:rsidRPr="00E03E7F">
              <w:rPr>
                <w:rFonts w:ascii="Book Antiqua" w:hAnsi="Book Antiqua"/>
                <w:b/>
                <w:bCs/>
                <w:sz w:val="22"/>
              </w:rPr>
              <w:t>rev01”</w:t>
            </w:r>
            <w:r w:rsidR="0031115D" w:rsidRPr="0031115D">
              <w:rPr>
                <w:rFonts w:ascii="Book Antiqua" w:hAnsi="Book Antiqua"/>
                <w:sz w:val="22"/>
              </w:rPr>
              <w:t>, enclosed herewith.</w:t>
            </w:r>
          </w:p>
          <w:p w14:paraId="37E7675E" w14:textId="77777777" w:rsidR="00F876DD" w:rsidRDefault="00F876DD" w:rsidP="000457E1">
            <w:pPr>
              <w:pStyle w:val="BodyText"/>
              <w:spacing w:after="0" w:line="240" w:lineRule="auto"/>
              <w:ind w:left="522" w:hanging="522"/>
              <w:contextualSpacing/>
              <w:jc w:val="both"/>
              <w:rPr>
                <w:rFonts w:ascii="Book Antiqua" w:hAnsi="Book Antiqua"/>
                <w:sz w:val="22"/>
              </w:rPr>
            </w:pPr>
            <w:r w:rsidRPr="00671273">
              <w:rPr>
                <w:rFonts w:ascii="Book Antiqua" w:hAnsi="Book Antiqua"/>
                <w:sz w:val="22"/>
              </w:rPr>
              <w:tab/>
            </w:r>
          </w:p>
          <w:p w14:paraId="67BBC0E9" w14:textId="158BCE45" w:rsidR="00F876DD" w:rsidRPr="00BC0009" w:rsidRDefault="00F876DD" w:rsidP="000457E1">
            <w:pPr>
              <w:pStyle w:val="BodyText"/>
              <w:spacing w:after="0" w:line="240" w:lineRule="auto"/>
              <w:contextualSpacing/>
              <w:jc w:val="both"/>
              <w:rPr>
                <w:rFonts w:ascii="Book Antiqua" w:eastAsia="MS Mincho" w:hAnsi="Book Antiqua"/>
                <w:b/>
                <w:bCs/>
                <w:sz w:val="22"/>
              </w:rPr>
            </w:pPr>
            <w:r w:rsidRPr="00671273">
              <w:rPr>
                <w:rFonts w:ascii="Book Antiqua" w:eastAsia="MS Mincho" w:hAnsi="Book Antiqua"/>
                <w:b/>
                <w:bCs/>
                <w:sz w:val="22"/>
              </w:rPr>
              <w:t xml:space="preserve">Form of Joint Deed of Undertaking to be Executed Jointly by the Bidder and OEM Under Route-III.  </w:t>
            </w:r>
            <w:r w:rsidRPr="00671273">
              <w:rPr>
                <w:rFonts w:ascii="Book Antiqua" w:hAnsi="Book Antiqua"/>
                <w:bCs/>
                <w:i/>
                <w:iCs/>
                <w:sz w:val="22"/>
              </w:rPr>
              <w:t>{In line with stipulated requirements of Clause 2.3.1 of the Qualification Requirement in Annexure-A (BDS) where OEM is meeting the technical qualification as per clause 2.1.1 of Annexure-A (BDS)}.</w:t>
            </w:r>
          </w:p>
        </w:tc>
      </w:tr>
      <w:tr w:rsidR="001155E8" w:rsidRPr="00EC7126" w14:paraId="1F34B299" w14:textId="77777777" w:rsidTr="0013734B">
        <w:trPr>
          <w:trHeight w:val="1437"/>
        </w:trPr>
        <w:tc>
          <w:tcPr>
            <w:tcW w:w="708" w:type="dxa"/>
            <w:tcBorders>
              <w:top w:val="single" w:sz="4" w:space="0" w:color="auto"/>
              <w:left w:val="single" w:sz="4" w:space="0" w:color="auto"/>
              <w:bottom w:val="single" w:sz="4" w:space="0" w:color="auto"/>
              <w:right w:val="single" w:sz="4" w:space="0" w:color="auto"/>
            </w:tcBorders>
          </w:tcPr>
          <w:p w14:paraId="38829905" w14:textId="79C05B7A" w:rsidR="001155E8" w:rsidRPr="00FB71C6" w:rsidRDefault="001155E8" w:rsidP="00FB71C6">
            <w:pPr>
              <w:pStyle w:val="ListParagraph"/>
              <w:numPr>
                <w:ilvl w:val="0"/>
                <w:numId w:val="13"/>
              </w:numPr>
              <w:spacing w:line="240" w:lineRule="auto"/>
              <w:jc w:val="center"/>
              <w:rPr>
                <w:rFonts w:ascii="Book Antiqua" w:hAnsi="Book Antiqua" w:cs="Arial"/>
                <w:bCs/>
              </w:rPr>
            </w:pPr>
          </w:p>
        </w:tc>
        <w:tc>
          <w:tcPr>
            <w:tcW w:w="1560" w:type="dxa"/>
            <w:tcBorders>
              <w:top w:val="single" w:sz="4" w:space="0" w:color="auto"/>
              <w:left w:val="single" w:sz="4" w:space="0" w:color="auto"/>
              <w:bottom w:val="single" w:sz="4" w:space="0" w:color="auto"/>
              <w:right w:val="single" w:sz="4" w:space="0" w:color="auto"/>
            </w:tcBorders>
          </w:tcPr>
          <w:p w14:paraId="05351C14" w14:textId="5EDFDAD9" w:rsidR="001155E8" w:rsidRDefault="001155E8" w:rsidP="00110C47">
            <w:pPr>
              <w:tabs>
                <w:tab w:val="center" w:pos="837"/>
              </w:tabs>
              <w:spacing w:after="0" w:line="240" w:lineRule="auto"/>
              <w:contextualSpacing/>
              <w:rPr>
                <w:rFonts w:ascii="Book Antiqua" w:hAnsi="Book Antiqua"/>
                <w:sz w:val="22"/>
                <w:szCs w:val="22"/>
              </w:rPr>
            </w:pPr>
            <w:r>
              <w:rPr>
                <w:rFonts w:ascii="Book Antiqua" w:hAnsi="Book Antiqua"/>
                <w:sz w:val="22"/>
                <w:szCs w:val="22"/>
              </w:rPr>
              <w:t>Form No. 26a</w:t>
            </w:r>
            <w:r w:rsidR="007875F5">
              <w:rPr>
                <w:rFonts w:ascii="Book Antiqua" w:hAnsi="Book Antiqua"/>
                <w:sz w:val="22"/>
                <w:szCs w:val="22"/>
              </w:rPr>
              <w:t xml:space="preserve"> &amp; 26b</w:t>
            </w:r>
            <w:r>
              <w:rPr>
                <w:rFonts w:ascii="Book Antiqua" w:hAnsi="Book Antiqua"/>
                <w:sz w:val="22"/>
                <w:szCs w:val="22"/>
              </w:rPr>
              <w:t xml:space="preserve">, </w:t>
            </w:r>
            <w:r w:rsidRPr="00DC22E6">
              <w:rPr>
                <w:rFonts w:ascii="Book Antiqua" w:hAnsi="Book Antiqua"/>
                <w:sz w:val="22"/>
                <w:szCs w:val="22"/>
              </w:rPr>
              <w:t>Section</w:t>
            </w:r>
            <w:r>
              <w:rPr>
                <w:rFonts w:ascii="Book Antiqua" w:hAnsi="Book Antiqua"/>
                <w:sz w:val="22"/>
                <w:szCs w:val="22"/>
              </w:rPr>
              <w:t>-</w:t>
            </w:r>
            <w:r w:rsidRPr="00DC22E6">
              <w:rPr>
                <w:rFonts w:ascii="Book Antiqua" w:hAnsi="Book Antiqua"/>
                <w:sz w:val="22"/>
                <w:szCs w:val="22"/>
              </w:rPr>
              <w:t>V</w:t>
            </w:r>
            <w:r>
              <w:rPr>
                <w:rFonts w:ascii="Book Antiqua" w:hAnsi="Book Antiqua"/>
                <w:sz w:val="22"/>
                <w:szCs w:val="22"/>
              </w:rPr>
              <w:t xml:space="preserve">I, </w:t>
            </w:r>
            <w:r w:rsidRPr="00DC22E6">
              <w:rPr>
                <w:rFonts w:ascii="Book Antiqua" w:hAnsi="Book Antiqua"/>
                <w:sz w:val="22"/>
                <w:szCs w:val="22"/>
              </w:rPr>
              <w:t xml:space="preserve">Sample Forms </w:t>
            </w:r>
            <w:r>
              <w:rPr>
                <w:rFonts w:ascii="Book Antiqua" w:hAnsi="Book Antiqua"/>
                <w:sz w:val="22"/>
                <w:szCs w:val="22"/>
              </w:rPr>
              <w:t>a</w:t>
            </w:r>
            <w:r w:rsidRPr="00DC22E6">
              <w:rPr>
                <w:rFonts w:ascii="Book Antiqua" w:hAnsi="Book Antiqua"/>
                <w:sz w:val="22"/>
                <w:szCs w:val="22"/>
              </w:rPr>
              <w:t>nd Procedures (Forms)</w:t>
            </w:r>
            <w:r>
              <w:rPr>
                <w:rFonts w:ascii="Book Antiqua" w:hAnsi="Book Antiqua"/>
                <w:sz w:val="22"/>
                <w:szCs w:val="22"/>
              </w:rPr>
              <w:t>, Vol-I of Bidding Document</w:t>
            </w:r>
          </w:p>
        </w:tc>
        <w:tc>
          <w:tcPr>
            <w:tcW w:w="6378" w:type="dxa"/>
            <w:tcBorders>
              <w:top w:val="single" w:sz="4" w:space="0" w:color="auto"/>
              <w:left w:val="single" w:sz="4" w:space="0" w:color="auto"/>
              <w:bottom w:val="single" w:sz="4" w:space="0" w:color="auto"/>
              <w:right w:val="single" w:sz="4" w:space="0" w:color="auto"/>
            </w:tcBorders>
          </w:tcPr>
          <w:p w14:paraId="6AB2492B" w14:textId="77777777" w:rsidR="00E3462C" w:rsidRPr="00875945" w:rsidRDefault="00E3462C" w:rsidP="00E3462C">
            <w:pPr>
              <w:ind w:left="612" w:hanging="612"/>
              <w:jc w:val="both"/>
              <w:rPr>
                <w:rFonts w:ascii="Book Antiqua" w:hAnsi="Book Antiqua"/>
                <w:b/>
                <w:color w:val="FF0000"/>
                <w:sz w:val="22"/>
                <w:szCs w:val="22"/>
              </w:rPr>
            </w:pPr>
            <w:r w:rsidRPr="00875945">
              <w:rPr>
                <w:rFonts w:ascii="Book Antiqua" w:hAnsi="Book Antiqua" w:cs="Arial"/>
                <w:b/>
                <w:sz w:val="22"/>
                <w:szCs w:val="22"/>
              </w:rPr>
              <w:t>26a.</w:t>
            </w:r>
            <w:r w:rsidRPr="00875945">
              <w:rPr>
                <w:rFonts w:ascii="Book Antiqua" w:hAnsi="Book Antiqua" w:cs="Arial"/>
                <w:b/>
                <w:sz w:val="22"/>
                <w:szCs w:val="22"/>
              </w:rPr>
              <w:tab/>
            </w:r>
            <w:bookmarkStart w:id="0" w:name="_Hlk168503182"/>
            <w:r w:rsidRPr="00875945">
              <w:rPr>
                <w:rFonts w:ascii="Book Antiqua" w:hAnsi="Book Antiqua" w:cs="Arial"/>
                <w:b/>
                <w:sz w:val="22"/>
                <w:szCs w:val="22"/>
              </w:rPr>
              <w:t xml:space="preserve">FORM OF BANK GUARANTEE FOR CONTRACT PERFORMANCE </w:t>
            </w:r>
            <w:r w:rsidRPr="00875945">
              <w:rPr>
                <w:rFonts w:ascii="Book Antiqua" w:hAnsi="Book Antiqua" w:cs="Arial"/>
                <w:bCs/>
                <w:sz w:val="22"/>
                <w:szCs w:val="22"/>
              </w:rPr>
              <w:t>(</w:t>
            </w:r>
            <w:r w:rsidRPr="00875945">
              <w:rPr>
                <w:rFonts w:ascii="Book Antiqua" w:hAnsi="Book Antiqua" w:cs="Arial"/>
                <w:b/>
                <w:sz w:val="22"/>
                <w:szCs w:val="22"/>
              </w:rPr>
              <w:t>TO BE SUBMITTED BY OEM)</w:t>
            </w:r>
            <w:r w:rsidRPr="00875945">
              <w:rPr>
                <w:rFonts w:ascii="Book Antiqua" w:hAnsi="Book Antiqua" w:cs="Arial"/>
                <w:bCs/>
                <w:sz w:val="22"/>
                <w:szCs w:val="22"/>
              </w:rPr>
              <w:t xml:space="preserve"> </w:t>
            </w:r>
            <w:r w:rsidRPr="00875945">
              <w:rPr>
                <w:rFonts w:ascii="Book Antiqua" w:hAnsi="Book Antiqua"/>
                <w:bCs/>
                <w:sz w:val="22"/>
                <w:szCs w:val="22"/>
              </w:rPr>
              <w:t>{</w:t>
            </w:r>
            <w:r w:rsidRPr="00875945">
              <w:rPr>
                <w:rFonts w:ascii="Book Antiqua" w:hAnsi="Book Antiqua"/>
                <w:bCs/>
                <w:i/>
                <w:iCs/>
                <w:sz w:val="22"/>
                <w:szCs w:val="22"/>
              </w:rPr>
              <w:t>In line with stipulated requirements of Clause 2.3.1 (Route-III) of the Qualification Requirement in Annexure-A (BDS)}.</w:t>
            </w:r>
            <w:bookmarkEnd w:id="0"/>
          </w:p>
          <w:p w14:paraId="6182D4C6" w14:textId="1DAEB4AA" w:rsidR="008B3F08" w:rsidRPr="00E528D7" w:rsidRDefault="00875945" w:rsidP="00E528D7">
            <w:pPr>
              <w:ind w:left="612" w:hanging="612"/>
              <w:jc w:val="both"/>
              <w:rPr>
                <w:rFonts w:ascii="Book Antiqua" w:hAnsi="Book Antiqua"/>
                <w:bCs/>
                <w:i/>
                <w:iCs/>
                <w:sz w:val="22"/>
                <w:szCs w:val="22"/>
              </w:rPr>
            </w:pPr>
            <w:r w:rsidRPr="00875945">
              <w:rPr>
                <w:rFonts w:ascii="Book Antiqua" w:hAnsi="Book Antiqua" w:cs="Arial"/>
                <w:b/>
                <w:sz w:val="22"/>
                <w:szCs w:val="22"/>
              </w:rPr>
              <w:t>26b.</w:t>
            </w:r>
            <w:r w:rsidRPr="00875945">
              <w:rPr>
                <w:rFonts w:ascii="Book Antiqua" w:hAnsi="Book Antiqua" w:cs="Arial"/>
                <w:b/>
                <w:sz w:val="22"/>
                <w:szCs w:val="22"/>
              </w:rPr>
              <w:tab/>
              <w:t xml:space="preserve">FORM OF INSURANCE SURETY BOND FOR CONTRACT PERFORMANCE </w:t>
            </w:r>
            <w:r w:rsidRPr="00875945">
              <w:rPr>
                <w:rFonts w:ascii="Book Antiqua" w:hAnsi="Book Antiqua" w:cs="Arial"/>
                <w:bCs/>
                <w:sz w:val="22"/>
                <w:szCs w:val="22"/>
              </w:rPr>
              <w:t>(</w:t>
            </w:r>
            <w:r w:rsidRPr="00875945">
              <w:rPr>
                <w:rFonts w:ascii="Book Antiqua" w:hAnsi="Book Antiqua" w:cs="Arial"/>
                <w:b/>
                <w:sz w:val="22"/>
                <w:szCs w:val="22"/>
              </w:rPr>
              <w:t>TO BE SUBMITTED BY OEM)</w:t>
            </w:r>
            <w:r w:rsidRPr="00875945">
              <w:rPr>
                <w:rFonts w:ascii="Book Antiqua" w:hAnsi="Book Antiqua" w:cs="Arial"/>
                <w:bCs/>
                <w:sz w:val="22"/>
                <w:szCs w:val="22"/>
              </w:rPr>
              <w:t xml:space="preserve"> </w:t>
            </w:r>
            <w:r w:rsidRPr="00875945">
              <w:rPr>
                <w:rFonts w:ascii="Book Antiqua" w:hAnsi="Book Antiqua"/>
                <w:bCs/>
                <w:sz w:val="22"/>
                <w:szCs w:val="22"/>
              </w:rPr>
              <w:t>{</w:t>
            </w:r>
            <w:r w:rsidRPr="00875945">
              <w:rPr>
                <w:rFonts w:ascii="Book Antiqua" w:hAnsi="Book Antiqua"/>
                <w:bCs/>
                <w:i/>
                <w:iCs/>
                <w:sz w:val="22"/>
                <w:szCs w:val="22"/>
              </w:rPr>
              <w:t>In line with stipulated requirements of Clause 2.3.1 (Route-III) of the Qualification Requirement in Annexure-A (BDS)}.</w:t>
            </w:r>
          </w:p>
        </w:tc>
        <w:tc>
          <w:tcPr>
            <w:tcW w:w="6237" w:type="dxa"/>
            <w:tcBorders>
              <w:top w:val="single" w:sz="4" w:space="0" w:color="auto"/>
              <w:left w:val="single" w:sz="4" w:space="0" w:color="auto"/>
              <w:bottom w:val="single" w:sz="4" w:space="0" w:color="auto"/>
              <w:right w:val="single" w:sz="4" w:space="0" w:color="auto"/>
            </w:tcBorders>
          </w:tcPr>
          <w:p w14:paraId="529835F0" w14:textId="71E50AE7" w:rsidR="001155E8" w:rsidRPr="00875945" w:rsidRDefault="00875945" w:rsidP="001155E8">
            <w:pPr>
              <w:pStyle w:val="BodyText"/>
              <w:spacing w:after="0" w:line="240" w:lineRule="auto"/>
              <w:contextualSpacing/>
              <w:jc w:val="both"/>
              <w:rPr>
                <w:rFonts w:ascii="Book Antiqua" w:hAnsi="Book Antiqua"/>
                <w:b/>
                <w:bCs/>
                <w:sz w:val="22"/>
                <w:szCs w:val="22"/>
              </w:rPr>
            </w:pPr>
            <w:r w:rsidRPr="00875945">
              <w:rPr>
                <w:rFonts w:ascii="Book Antiqua" w:hAnsi="Book Antiqua"/>
                <w:b/>
                <w:bCs/>
                <w:sz w:val="22"/>
                <w:szCs w:val="22"/>
              </w:rPr>
              <w:t xml:space="preserve">Form 26a.    </w:t>
            </w:r>
            <w:r w:rsidR="009B26F0">
              <w:rPr>
                <w:rFonts w:ascii="Book Antiqua" w:hAnsi="Book Antiqua"/>
                <w:b/>
                <w:bCs/>
                <w:sz w:val="22"/>
                <w:szCs w:val="22"/>
              </w:rPr>
              <w:t xml:space="preserve">     </w:t>
            </w:r>
            <w:r w:rsidRPr="00875945">
              <w:rPr>
                <w:rFonts w:ascii="Book Antiqua" w:hAnsi="Book Antiqua"/>
                <w:b/>
                <w:bCs/>
                <w:sz w:val="22"/>
                <w:szCs w:val="22"/>
              </w:rPr>
              <w:t>VOID</w:t>
            </w:r>
          </w:p>
          <w:p w14:paraId="01BF8232" w14:textId="77777777" w:rsidR="00875945" w:rsidRDefault="00875945" w:rsidP="001155E8">
            <w:pPr>
              <w:pStyle w:val="BodyText"/>
              <w:spacing w:after="0" w:line="240" w:lineRule="auto"/>
              <w:contextualSpacing/>
              <w:jc w:val="both"/>
              <w:rPr>
                <w:rFonts w:ascii="Book Antiqua" w:hAnsi="Book Antiqua"/>
                <w:b/>
                <w:bCs/>
                <w:sz w:val="22"/>
                <w:szCs w:val="22"/>
              </w:rPr>
            </w:pPr>
          </w:p>
          <w:p w14:paraId="09C7F6C8" w14:textId="77777777" w:rsidR="00D4188D" w:rsidRDefault="00D4188D" w:rsidP="001155E8">
            <w:pPr>
              <w:pStyle w:val="BodyText"/>
              <w:spacing w:after="0" w:line="240" w:lineRule="auto"/>
              <w:contextualSpacing/>
              <w:jc w:val="both"/>
              <w:rPr>
                <w:rFonts w:ascii="Book Antiqua" w:hAnsi="Book Antiqua"/>
                <w:b/>
                <w:bCs/>
                <w:sz w:val="22"/>
                <w:szCs w:val="22"/>
              </w:rPr>
            </w:pPr>
          </w:p>
          <w:p w14:paraId="733D5116" w14:textId="77777777" w:rsidR="006A3E55" w:rsidRDefault="006A3E55" w:rsidP="001155E8">
            <w:pPr>
              <w:pStyle w:val="BodyText"/>
              <w:spacing w:after="0" w:line="240" w:lineRule="auto"/>
              <w:contextualSpacing/>
              <w:jc w:val="both"/>
              <w:rPr>
                <w:rFonts w:ascii="Book Antiqua" w:hAnsi="Book Antiqua"/>
                <w:b/>
                <w:bCs/>
                <w:sz w:val="22"/>
                <w:szCs w:val="22"/>
              </w:rPr>
            </w:pPr>
          </w:p>
          <w:p w14:paraId="093110D0" w14:textId="77777777" w:rsidR="006A3E55" w:rsidRPr="00875945" w:rsidRDefault="006A3E55" w:rsidP="001155E8">
            <w:pPr>
              <w:pStyle w:val="BodyText"/>
              <w:spacing w:after="0" w:line="240" w:lineRule="auto"/>
              <w:contextualSpacing/>
              <w:jc w:val="both"/>
              <w:rPr>
                <w:rFonts w:ascii="Book Antiqua" w:hAnsi="Book Antiqua"/>
                <w:b/>
                <w:bCs/>
                <w:sz w:val="22"/>
                <w:szCs w:val="22"/>
              </w:rPr>
            </w:pPr>
          </w:p>
          <w:p w14:paraId="7329A1E5" w14:textId="39281AED" w:rsidR="00875945" w:rsidRPr="00875945" w:rsidRDefault="00875945" w:rsidP="001155E8">
            <w:pPr>
              <w:pStyle w:val="BodyText"/>
              <w:spacing w:after="0" w:line="240" w:lineRule="auto"/>
              <w:contextualSpacing/>
              <w:jc w:val="both"/>
              <w:rPr>
                <w:rFonts w:ascii="Book Antiqua" w:hAnsi="Book Antiqua"/>
                <w:sz w:val="22"/>
                <w:szCs w:val="22"/>
              </w:rPr>
            </w:pPr>
            <w:r w:rsidRPr="00875945">
              <w:rPr>
                <w:rFonts w:ascii="Book Antiqua" w:hAnsi="Book Antiqua"/>
                <w:b/>
                <w:bCs/>
                <w:sz w:val="22"/>
                <w:szCs w:val="22"/>
              </w:rPr>
              <w:t xml:space="preserve">Form 26b.    </w:t>
            </w:r>
            <w:r w:rsidR="009B26F0">
              <w:rPr>
                <w:rFonts w:ascii="Book Antiqua" w:hAnsi="Book Antiqua"/>
                <w:b/>
                <w:bCs/>
                <w:sz w:val="22"/>
                <w:szCs w:val="22"/>
              </w:rPr>
              <w:t xml:space="preserve">     </w:t>
            </w:r>
            <w:r w:rsidRPr="00875945">
              <w:rPr>
                <w:rFonts w:ascii="Book Antiqua" w:hAnsi="Book Antiqua"/>
                <w:b/>
                <w:bCs/>
                <w:sz w:val="22"/>
                <w:szCs w:val="22"/>
              </w:rPr>
              <w:t>VOID</w:t>
            </w:r>
          </w:p>
        </w:tc>
      </w:tr>
      <w:tr w:rsidR="00F876DD" w:rsidRPr="00EC7126" w14:paraId="1D8E38FB" w14:textId="77777777" w:rsidTr="0013734B">
        <w:trPr>
          <w:trHeight w:val="890"/>
        </w:trPr>
        <w:tc>
          <w:tcPr>
            <w:tcW w:w="708" w:type="dxa"/>
            <w:tcBorders>
              <w:top w:val="single" w:sz="4" w:space="0" w:color="auto"/>
              <w:left w:val="single" w:sz="4" w:space="0" w:color="auto"/>
              <w:bottom w:val="single" w:sz="4" w:space="0" w:color="auto"/>
              <w:right w:val="single" w:sz="4" w:space="0" w:color="auto"/>
            </w:tcBorders>
          </w:tcPr>
          <w:p w14:paraId="54092331" w14:textId="188FF66F" w:rsidR="00F876DD" w:rsidRPr="00FB71C6" w:rsidRDefault="00F876DD" w:rsidP="00FB71C6">
            <w:pPr>
              <w:pStyle w:val="ListParagraph"/>
              <w:numPr>
                <w:ilvl w:val="0"/>
                <w:numId w:val="13"/>
              </w:numPr>
              <w:spacing w:line="240" w:lineRule="auto"/>
              <w:jc w:val="center"/>
              <w:rPr>
                <w:rFonts w:ascii="Book Antiqua" w:hAnsi="Book Antiqua" w:cs="Arial"/>
                <w:bCs/>
              </w:rPr>
            </w:pPr>
          </w:p>
        </w:tc>
        <w:tc>
          <w:tcPr>
            <w:tcW w:w="1560" w:type="dxa"/>
            <w:tcBorders>
              <w:top w:val="single" w:sz="4" w:space="0" w:color="auto"/>
              <w:left w:val="single" w:sz="4" w:space="0" w:color="auto"/>
              <w:bottom w:val="single" w:sz="4" w:space="0" w:color="auto"/>
              <w:right w:val="single" w:sz="4" w:space="0" w:color="auto"/>
            </w:tcBorders>
          </w:tcPr>
          <w:p w14:paraId="7D980123" w14:textId="72099063" w:rsidR="00F876DD" w:rsidRPr="00EC7126" w:rsidRDefault="00F876DD" w:rsidP="00F876DD">
            <w:pPr>
              <w:tabs>
                <w:tab w:val="center" w:pos="837"/>
              </w:tabs>
              <w:spacing w:line="240" w:lineRule="auto"/>
              <w:rPr>
                <w:rFonts w:ascii="Book Antiqua" w:hAnsi="Book Antiqua"/>
                <w:sz w:val="22"/>
                <w:szCs w:val="22"/>
              </w:rPr>
            </w:pPr>
            <w:r w:rsidRPr="00EC7126">
              <w:rPr>
                <w:rFonts w:ascii="Book Antiqua" w:hAnsi="Book Antiqua"/>
                <w:sz w:val="22"/>
                <w:szCs w:val="22"/>
              </w:rPr>
              <w:t>Attachment-3 (QR)</w:t>
            </w:r>
            <w:r w:rsidR="0031115D">
              <w:rPr>
                <w:rFonts w:ascii="Book Antiqua" w:hAnsi="Book Antiqua"/>
                <w:sz w:val="22"/>
                <w:szCs w:val="22"/>
              </w:rPr>
              <w:t>, Vol-III</w:t>
            </w:r>
          </w:p>
        </w:tc>
        <w:tc>
          <w:tcPr>
            <w:tcW w:w="6378" w:type="dxa"/>
            <w:tcBorders>
              <w:top w:val="single" w:sz="4" w:space="0" w:color="auto"/>
              <w:left w:val="single" w:sz="4" w:space="0" w:color="auto"/>
              <w:bottom w:val="single" w:sz="4" w:space="0" w:color="auto"/>
              <w:right w:val="single" w:sz="4" w:space="0" w:color="auto"/>
            </w:tcBorders>
          </w:tcPr>
          <w:p w14:paraId="4B70A2F6" w14:textId="2B3C17ED" w:rsidR="00F876DD" w:rsidRPr="00EC7126" w:rsidRDefault="00F876DD" w:rsidP="00F876DD">
            <w:pPr>
              <w:pStyle w:val="PlainText"/>
              <w:tabs>
                <w:tab w:val="left" w:pos="10350"/>
              </w:tabs>
              <w:ind w:right="90"/>
              <w:jc w:val="both"/>
              <w:rPr>
                <w:rFonts w:ascii="Book Antiqua" w:hAnsi="Book Antiqua" w:cs="Arial"/>
                <w:b/>
                <w:bCs/>
                <w:sz w:val="22"/>
                <w:szCs w:val="22"/>
              </w:rPr>
            </w:pPr>
            <w:r w:rsidRPr="00EC7126">
              <w:rPr>
                <w:rFonts w:ascii="Book Antiqua" w:hAnsi="Book Antiqua" w:cstheme="minorHAnsi"/>
                <w:bCs/>
                <w:sz w:val="22"/>
                <w:szCs w:val="22"/>
                <w:lang w:val="en-IN"/>
              </w:rPr>
              <w:t xml:space="preserve">Existing file </w:t>
            </w:r>
            <w:r w:rsidRPr="0031115D">
              <w:rPr>
                <w:rFonts w:ascii="Book Antiqua" w:hAnsi="Book Antiqua" w:cstheme="minorHAnsi"/>
                <w:b/>
                <w:sz w:val="22"/>
                <w:szCs w:val="22"/>
                <w:lang w:val="en-IN"/>
              </w:rPr>
              <w:t>“</w:t>
            </w:r>
            <w:r w:rsidR="00D7418E" w:rsidRPr="00D7418E">
              <w:rPr>
                <w:rFonts w:ascii="Book Antiqua" w:hAnsi="Book Antiqua" w:cstheme="minorHAnsi"/>
                <w:b/>
                <w:sz w:val="22"/>
                <w:szCs w:val="22"/>
                <w:lang w:val="en-IN"/>
              </w:rPr>
              <w:t>Vol-III_01_Attachment-3 Schedule QR_rev01</w:t>
            </w:r>
            <w:r w:rsidRPr="0031115D">
              <w:rPr>
                <w:rFonts w:ascii="Book Antiqua" w:hAnsi="Book Antiqua" w:cstheme="minorHAnsi"/>
                <w:b/>
                <w:sz w:val="22"/>
                <w:szCs w:val="22"/>
                <w:lang w:val="en-IN"/>
              </w:rPr>
              <w:t>”</w:t>
            </w:r>
          </w:p>
        </w:tc>
        <w:tc>
          <w:tcPr>
            <w:tcW w:w="6237" w:type="dxa"/>
            <w:tcBorders>
              <w:top w:val="single" w:sz="4" w:space="0" w:color="auto"/>
              <w:left w:val="single" w:sz="4" w:space="0" w:color="auto"/>
              <w:bottom w:val="single" w:sz="4" w:space="0" w:color="auto"/>
              <w:right w:val="single" w:sz="4" w:space="0" w:color="auto"/>
            </w:tcBorders>
          </w:tcPr>
          <w:p w14:paraId="5F1E395E" w14:textId="77777777" w:rsidR="00F876DD" w:rsidRDefault="0031115D" w:rsidP="00F876DD">
            <w:pPr>
              <w:pStyle w:val="PlainText"/>
              <w:tabs>
                <w:tab w:val="left" w:pos="10350"/>
              </w:tabs>
              <w:ind w:right="90"/>
              <w:jc w:val="both"/>
              <w:rPr>
                <w:rFonts w:ascii="Book Antiqua" w:hAnsi="Book Antiqua"/>
                <w:sz w:val="22"/>
              </w:rPr>
            </w:pPr>
            <w:r>
              <w:rPr>
                <w:rFonts w:ascii="Book Antiqua" w:hAnsi="Book Antiqua" w:cstheme="minorHAnsi"/>
                <w:bCs/>
                <w:sz w:val="22"/>
                <w:szCs w:val="22"/>
                <w:lang w:val="en-IN"/>
              </w:rPr>
              <w:t xml:space="preserve">Stand replaced with </w:t>
            </w:r>
            <w:r w:rsidR="00F876DD" w:rsidRPr="0031115D">
              <w:rPr>
                <w:rFonts w:ascii="Book Antiqua" w:hAnsi="Book Antiqua" w:cstheme="minorHAnsi"/>
                <w:b/>
                <w:sz w:val="22"/>
                <w:szCs w:val="22"/>
                <w:lang w:val="en-IN"/>
              </w:rPr>
              <w:t>“</w:t>
            </w:r>
            <w:r w:rsidR="00D7418E" w:rsidRPr="00D7418E">
              <w:rPr>
                <w:rFonts w:ascii="Book Antiqua" w:hAnsi="Book Antiqua" w:cstheme="minorHAnsi"/>
                <w:b/>
                <w:sz w:val="22"/>
                <w:szCs w:val="22"/>
                <w:lang w:val="en-IN"/>
              </w:rPr>
              <w:t>Vol-III_01_Attachment-3 Schedule QR_rev0</w:t>
            </w:r>
            <w:r w:rsidR="00D7418E">
              <w:rPr>
                <w:rFonts w:ascii="Book Antiqua" w:hAnsi="Book Antiqua" w:cstheme="minorHAnsi"/>
                <w:b/>
                <w:sz w:val="22"/>
                <w:szCs w:val="22"/>
                <w:lang w:val="en-IN"/>
              </w:rPr>
              <w:t>2</w:t>
            </w:r>
            <w:r w:rsidR="00F876DD" w:rsidRPr="0031115D">
              <w:rPr>
                <w:rFonts w:ascii="Book Antiqua" w:hAnsi="Book Antiqua" w:cstheme="minorHAnsi"/>
                <w:b/>
                <w:sz w:val="22"/>
                <w:szCs w:val="22"/>
                <w:lang w:val="en-IN"/>
              </w:rPr>
              <w:t>”</w:t>
            </w:r>
            <w:r w:rsidRPr="0031115D">
              <w:rPr>
                <w:rFonts w:ascii="Book Antiqua" w:hAnsi="Book Antiqua"/>
                <w:sz w:val="22"/>
              </w:rPr>
              <w:t>, enclosed herewith.</w:t>
            </w:r>
          </w:p>
          <w:p w14:paraId="5BBA4DED" w14:textId="77777777" w:rsidR="008B3F08" w:rsidRDefault="008B3F08" w:rsidP="00F876DD">
            <w:pPr>
              <w:pStyle w:val="PlainText"/>
              <w:tabs>
                <w:tab w:val="left" w:pos="10350"/>
              </w:tabs>
              <w:ind w:right="90"/>
              <w:jc w:val="both"/>
              <w:rPr>
                <w:rFonts w:ascii="Book Antiqua" w:hAnsi="Book Antiqua"/>
                <w:sz w:val="22"/>
              </w:rPr>
            </w:pPr>
          </w:p>
          <w:p w14:paraId="3B288BF6" w14:textId="40E019FC" w:rsidR="008B3F08" w:rsidRPr="00EC7126" w:rsidRDefault="008B3F08" w:rsidP="00F876DD">
            <w:pPr>
              <w:pStyle w:val="PlainText"/>
              <w:tabs>
                <w:tab w:val="left" w:pos="10350"/>
              </w:tabs>
              <w:ind w:right="90"/>
              <w:jc w:val="both"/>
              <w:rPr>
                <w:rFonts w:ascii="Book Antiqua" w:hAnsi="Book Antiqua" w:cs="Arial"/>
                <w:b/>
                <w:bCs/>
                <w:sz w:val="22"/>
                <w:szCs w:val="22"/>
              </w:rPr>
            </w:pPr>
          </w:p>
        </w:tc>
      </w:tr>
    </w:tbl>
    <w:p w14:paraId="4B507635" w14:textId="77EAC09F" w:rsidR="00C275DD" w:rsidRPr="00EC7126" w:rsidRDefault="007832D9" w:rsidP="001431BD">
      <w:pPr>
        <w:spacing w:line="240" w:lineRule="auto"/>
        <w:jc w:val="both"/>
        <w:rPr>
          <w:rFonts w:ascii="Book Antiqua" w:hAnsi="Book Antiqua" w:cs="Arial"/>
          <w:sz w:val="22"/>
          <w:szCs w:val="22"/>
        </w:rPr>
      </w:pPr>
      <w:r w:rsidRPr="00EC7126">
        <w:rPr>
          <w:rFonts w:ascii="Book Antiqua" w:hAnsi="Book Antiqua" w:cs="Arial"/>
          <w:color w:val="FF0000"/>
          <w:sz w:val="22"/>
          <w:szCs w:val="22"/>
        </w:rPr>
        <w:t xml:space="preserve"> </w:t>
      </w:r>
      <w:r w:rsidR="001431BD" w:rsidRPr="00EC7126">
        <w:rPr>
          <w:rFonts w:ascii="Book Antiqua" w:hAnsi="Book Antiqua" w:cs="Arial"/>
          <w:sz w:val="22"/>
          <w:szCs w:val="22"/>
        </w:rPr>
        <w:tab/>
      </w:r>
    </w:p>
    <w:sectPr w:rsidR="00C275DD" w:rsidRPr="00EC7126" w:rsidSect="00504CCB">
      <w:headerReference w:type="default" r:id="rId8"/>
      <w:footerReference w:type="default" r:id="rId9"/>
      <w:pgSz w:w="16834" w:h="11909" w:orient="landscape"/>
      <w:pgMar w:top="-1843" w:right="425" w:bottom="1702" w:left="425"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3EF20" w14:textId="77777777" w:rsidR="00F653AA" w:rsidRDefault="00F653AA">
      <w:pPr>
        <w:spacing w:after="0" w:line="240" w:lineRule="auto"/>
      </w:pPr>
      <w:r>
        <w:separator/>
      </w:r>
    </w:p>
  </w:endnote>
  <w:endnote w:type="continuationSeparator" w:id="0">
    <w:p w14:paraId="2890F45B" w14:textId="77777777" w:rsidR="00F653AA" w:rsidRDefault="00F65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232968261"/>
      <w:docPartObj>
        <w:docPartGallery w:val="Page Numbers (Bottom of Page)"/>
        <w:docPartUnique/>
      </w:docPartObj>
    </w:sdtPr>
    <w:sdtEndPr/>
    <w:sdtContent>
      <w:sdt>
        <w:sdtPr>
          <w:rPr>
            <w:rFonts w:ascii="Book Antiqua" w:hAnsi="Book Antiqua"/>
            <w:sz w:val="22"/>
            <w:szCs w:val="22"/>
          </w:rPr>
          <w:id w:val="1728636285"/>
          <w:docPartObj>
            <w:docPartGallery w:val="Page Numbers (Top of Page)"/>
            <w:docPartUnique/>
          </w:docPartObj>
        </w:sdtPr>
        <w:sdtEndPr/>
        <w:sdtContent>
          <w:p w14:paraId="32ED49FA" w14:textId="7582653D" w:rsidR="00086ED4" w:rsidRPr="00A63B26" w:rsidRDefault="00086ED4" w:rsidP="00A63B26">
            <w:pPr>
              <w:pStyle w:val="Footer"/>
              <w:jc w:val="center"/>
              <w:rPr>
                <w:rFonts w:ascii="Book Antiqua" w:hAnsi="Book Antiqua"/>
                <w:sz w:val="22"/>
                <w:szCs w:val="22"/>
              </w:rPr>
            </w:pPr>
            <w:r w:rsidRPr="00A63B26">
              <w:rPr>
                <w:rFonts w:ascii="Book Antiqua" w:hAnsi="Book Antiqua"/>
                <w:sz w:val="22"/>
                <w:szCs w:val="22"/>
              </w:rPr>
              <w:t xml:space="preserve">Page </w:t>
            </w:r>
            <w:r w:rsidRPr="00A63B26">
              <w:rPr>
                <w:rFonts w:ascii="Book Antiqua" w:hAnsi="Book Antiqua"/>
                <w:b/>
                <w:bCs/>
                <w:sz w:val="22"/>
                <w:szCs w:val="22"/>
              </w:rPr>
              <w:fldChar w:fldCharType="begin"/>
            </w:r>
            <w:r w:rsidRPr="00A63B26">
              <w:rPr>
                <w:rFonts w:ascii="Book Antiqua" w:hAnsi="Book Antiqua"/>
                <w:b/>
                <w:bCs/>
                <w:sz w:val="22"/>
                <w:szCs w:val="22"/>
              </w:rPr>
              <w:instrText xml:space="preserve"> PAGE </w:instrText>
            </w:r>
            <w:r w:rsidRPr="00A63B26">
              <w:rPr>
                <w:rFonts w:ascii="Book Antiqua" w:hAnsi="Book Antiqua"/>
                <w:b/>
                <w:bCs/>
                <w:sz w:val="22"/>
                <w:szCs w:val="22"/>
              </w:rPr>
              <w:fldChar w:fldCharType="separate"/>
            </w:r>
            <w:r w:rsidRPr="00A63B26">
              <w:rPr>
                <w:rFonts w:ascii="Book Antiqua" w:hAnsi="Book Antiqua"/>
                <w:b/>
                <w:bCs/>
                <w:noProof/>
                <w:sz w:val="22"/>
                <w:szCs w:val="22"/>
              </w:rPr>
              <w:t>2</w:t>
            </w:r>
            <w:r w:rsidRPr="00A63B26">
              <w:rPr>
                <w:rFonts w:ascii="Book Antiqua" w:hAnsi="Book Antiqua"/>
                <w:b/>
                <w:bCs/>
                <w:sz w:val="22"/>
                <w:szCs w:val="22"/>
              </w:rPr>
              <w:fldChar w:fldCharType="end"/>
            </w:r>
            <w:r w:rsidRPr="00A63B26">
              <w:rPr>
                <w:rFonts w:ascii="Book Antiqua" w:hAnsi="Book Antiqua"/>
                <w:sz w:val="22"/>
                <w:szCs w:val="22"/>
              </w:rPr>
              <w:t xml:space="preserve"> of </w:t>
            </w:r>
            <w:r w:rsidRPr="00A63B26">
              <w:rPr>
                <w:rFonts w:ascii="Book Antiqua" w:hAnsi="Book Antiqua"/>
                <w:b/>
                <w:bCs/>
                <w:sz w:val="22"/>
                <w:szCs w:val="22"/>
              </w:rPr>
              <w:fldChar w:fldCharType="begin"/>
            </w:r>
            <w:r w:rsidRPr="00A63B26">
              <w:rPr>
                <w:rFonts w:ascii="Book Antiqua" w:hAnsi="Book Antiqua"/>
                <w:b/>
                <w:bCs/>
                <w:sz w:val="22"/>
                <w:szCs w:val="22"/>
              </w:rPr>
              <w:instrText xml:space="preserve"> NUMPAGES  </w:instrText>
            </w:r>
            <w:r w:rsidRPr="00A63B26">
              <w:rPr>
                <w:rFonts w:ascii="Book Antiqua" w:hAnsi="Book Antiqua"/>
                <w:b/>
                <w:bCs/>
                <w:sz w:val="22"/>
                <w:szCs w:val="22"/>
              </w:rPr>
              <w:fldChar w:fldCharType="separate"/>
            </w:r>
            <w:r w:rsidRPr="00A63B26">
              <w:rPr>
                <w:rFonts w:ascii="Book Antiqua" w:hAnsi="Book Antiqua"/>
                <w:b/>
                <w:bCs/>
                <w:noProof/>
                <w:sz w:val="22"/>
                <w:szCs w:val="22"/>
              </w:rPr>
              <w:t>2</w:t>
            </w:r>
            <w:r w:rsidRPr="00A63B26">
              <w:rPr>
                <w:rFonts w:ascii="Book Antiqua" w:hAnsi="Book Antiqua"/>
                <w:b/>
                <w:bCs/>
                <w:sz w:val="22"/>
                <w:szCs w:val="22"/>
              </w:rPr>
              <w:fldChar w:fldCharType="end"/>
            </w:r>
          </w:p>
        </w:sdtContent>
      </w:sdt>
    </w:sdtContent>
  </w:sdt>
  <w:p w14:paraId="3AD36161" w14:textId="7E057884" w:rsidR="009B5341" w:rsidRDefault="009B534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7A480" w14:textId="77777777" w:rsidR="00F653AA" w:rsidRDefault="00F653AA">
      <w:pPr>
        <w:spacing w:after="0" w:line="240" w:lineRule="auto"/>
      </w:pPr>
      <w:r>
        <w:separator/>
      </w:r>
    </w:p>
  </w:footnote>
  <w:footnote w:type="continuationSeparator" w:id="0">
    <w:p w14:paraId="0EFFE3CB" w14:textId="77777777" w:rsidR="00F653AA" w:rsidRDefault="00F65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FED0B" w14:textId="31966C50" w:rsidR="00A35F68" w:rsidRDefault="00A35F68" w:rsidP="00DB0A72">
    <w:pPr>
      <w:pBdr>
        <w:bottom w:val="single" w:sz="4" w:space="1" w:color="auto"/>
      </w:pBdr>
      <w:spacing w:after="0" w:line="240" w:lineRule="auto"/>
      <w:ind w:left="567" w:right="675"/>
      <w:jc w:val="both"/>
      <w:rPr>
        <w:rFonts w:ascii="Book Antiqua" w:hAnsi="Book Antiqua"/>
        <w:sz w:val="22"/>
        <w:szCs w:val="22"/>
        <w:lang w:eastAsia="en-IN"/>
      </w:rPr>
    </w:pPr>
    <w:r w:rsidRPr="00616EBB">
      <w:rPr>
        <w:rFonts w:ascii="Book Antiqua" w:hAnsi="Book Antiqua" w:cs="Mangal"/>
        <w:b/>
        <w:sz w:val="22"/>
        <w:szCs w:val="22"/>
      </w:rPr>
      <w:t>Amendment No.-I</w:t>
    </w:r>
    <w:r w:rsidR="00DA0538">
      <w:rPr>
        <w:rFonts w:ascii="Book Antiqua" w:hAnsi="Book Antiqua" w:cs="Mangal"/>
        <w:b/>
        <w:sz w:val="22"/>
        <w:szCs w:val="22"/>
      </w:rPr>
      <w:t>V</w:t>
    </w:r>
    <w:r w:rsidRPr="00616EBB">
      <w:rPr>
        <w:rFonts w:ascii="Book Antiqua" w:hAnsi="Book Antiqua" w:cs="Mangal"/>
        <w:b/>
        <w:sz w:val="22"/>
        <w:szCs w:val="22"/>
      </w:rPr>
      <w:t xml:space="preserve"> </w:t>
    </w:r>
    <w:r w:rsidRPr="004D0517">
      <w:rPr>
        <w:rFonts w:ascii="Book Antiqua" w:hAnsi="Book Antiqua" w:cs="Mangal"/>
        <w:b/>
        <w:bCs/>
        <w:sz w:val="22"/>
        <w:szCs w:val="22"/>
      </w:rPr>
      <w:t xml:space="preserve">dated </w:t>
    </w:r>
    <w:r w:rsidR="004D0517" w:rsidRPr="004D0517">
      <w:rPr>
        <w:rFonts w:ascii="Book Antiqua" w:hAnsi="Book Antiqua" w:cs="Mangal"/>
        <w:b/>
        <w:bCs/>
        <w:sz w:val="22"/>
        <w:szCs w:val="22"/>
      </w:rPr>
      <w:t>16</w:t>
    </w:r>
    <w:r w:rsidRPr="004D0517">
      <w:rPr>
        <w:rFonts w:ascii="Book Antiqua" w:hAnsi="Book Antiqua" w:cs="Mangal"/>
        <w:b/>
        <w:bCs/>
        <w:sz w:val="22"/>
        <w:szCs w:val="22"/>
      </w:rPr>
      <w:t>/</w:t>
    </w:r>
    <w:r w:rsidR="00DA0538" w:rsidRPr="004D0517">
      <w:rPr>
        <w:rFonts w:ascii="Book Antiqua" w:hAnsi="Book Antiqua" w:cs="Mangal"/>
        <w:b/>
        <w:bCs/>
        <w:sz w:val="22"/>
        <w:szCs w:val="22"/>
      </w:rPr>
      <w:t>10</w:t>
    </w:r>
    <w:r w:rsidRPr="004D0517">
      <w:rPr>
        <w:rFonts w:ascii="Book Antiqua" w:hAnsi="Book Antiqua" w:cs="Mangal"/>
        <w:b/>
        <w:bCs/>
        <w:sz w:val="22"/>
        <w:szCs w:val="22"/>
      </w:rPr>
      <w:t>/202</w:t>
    </w:r>
    <w:r w:rsidR="000D7E9E" w:rsidRPr="004D0517">
      <w:rPr>
        <w:rFonts w:ascii="Book Antiqua" w:hAnsi="Book Antiqua" w:cs="Mangal"/>
        <w:b/>
        <w:bCs/>
        <w:sz w:val="22"/>
        <w:szCs w:val="22"/>
      </w:rPr>
      <w:t>4</w:t>
    </w:r>
    <w:r w:rsidRPr="004D0517">
      <w:rPr>
        <w:rFonts w:ascii="Book Antiqua" w:hAnsi="Book Antiqua" w:cs="Mangal"/>
        <w:sz w:val="22"/>
        <w:szCs w:val="22"/>
      </w:rPr>
      <w:t xml:space="preserve"> to</w:t>
    </w:r>
    <w:r w:rsidRPr="00616EBB">
      <w:rPr>
        <w:rFonts w:ascii="Book Antiqua" w:hAnsi="Book Antiqua" w:cs="Mangal"/>
        <w:sz w:val="22"/>
        <w:szCs w:val="22"/>
      </w:rPr>
      <w:t xml:space="preserve"> </w:t>
    </w:r>
    <w:r w:rsidRPr="00616EBB">
      <w:rPr>
        <w:rFonts w:ascii="Book Antiqua" w:eastAsia="MS Mincho" w:hAnsi="Book Antiqua" w:cs="Mangal"/>
        <w:sz w:val="22"/>
        <w:szCs w:val="22"/>
      </w:rPr>
      <w:t xml:space="preserve">Bidding Documents for </w:t>
    </w:r>
    <w:r w:rsidR="00114E3F" w:rsidRPr="00114E3F">
      <w:rPr>
        <w:rFonts w:ascii="Book Antiqua" w:eastAsia="Times New Roman" w:hAnsi="Book Antiqua" w:cs="Arial"/>
        <w:b/>
        <w:sz w:val="22"/>
        <w:szCs w:val="22"/>
      </w:rPr>
      <w:t>Package-B1: Transport CPE (MPLS-TP Equipment) under Procurement of Customer Premises Equipment (CPE) for augmentation of Telecom Access Network Project. Specification No.: CC/NT/W-TELE/DOM/A00/24/06492</w:t>
    </w:r>
  </w:p>
  <w:p w14:paraId="5367D815" w14:textId="51D975F8" w:rsidR="00A35F68" w:rsidRDefault="00A35F68" w:rsidP="00A35F68">
    <w:pPr>
      <w:spacing w:after="0" w:line="240" w:lineRule="auto"/>
      <w:jc w:val="both"/>
      <w:rPr>
        <w:rFonts w:ascii="Book Antiqua" w:hAnsi="Book Antiqua"/>
        <w:sz w:val="22"/>
        <w:szCs w:val="22"/>
        <w:lang w:eastAsia="en-IN"/>
      </w:rPr>
    </w:pPr>
  </w:p>
  <w:tbl>
    <w:tblPr>
      <w:tblW w:w="1488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60"/>
      <w:gridCol w:w="6378"/>
      <w:gridCol w:w="6237"/>
    </w:tblGrid>
    <w:tr w:rsidR="00A35F68" w:rsidRPr="00823742" w14:paraId="6EDA2FDF" w14:textId="77777777" w:rsidTr="0013734B">
      <w:trPr>
        <w:trHeight w:val="270"/>
        <w:tblHeader/>
      </w:trPr>
      <w:tc>
        <w:tcPr>
          <w:tcW w:w="708" w:type="dxa"/>
          <w:tcBorders>
            <w:top w:val="single" w:sz="4" w:space="0" w:color="auto"/>
            <w:left w:val="single" w:sz="4" w:space="0" w:color="auto"/>
            <w:bottom w:val="single" w:sz="4" w:space="0" w:color="auto"/>
            <w:right w:val="single" w:sz="4" w:space="0" w:color="auto"/>
          </w:tcBorders>
        </w:tcPr>
        <w:p w14:paraId="03CEAC49" w14:textId="5EB48D03" w:rsidR="00A35F68" w:rsidRPr="00823742" w:rsidRDefault="00A35F68" w:rsidP="00114E3F">
          <w:pPr>
            <w:pStyle w:val="Header"/>
            <w:spacing w:after="0" w:line="240" w:lineRule="auto"/>
            <w:ind w:left="34" w:right="-107" w:hanging="140"/>
            <w:contextualSpacing/>
            <w:jc w:val="center"/>
            <w:rPr>
              <w:rFonts w:ascii="Palatino Linotype" w:hAnsi="Palatino Linotype"/>
              <w:b/>
              <w:sz w:val="20"/>
              <w:szCs w:val="20"/>
            </w:rPr>
          </w:pPr>
          <w:r w:rsidRPr="00823742">
            <w:rPr>
              <w:rFonts w:ascii="Palatino Linotype" w:hAnsi="Palatino Linotype"/>
              <w:b/>
              <w:sz w:val="20"/>
              <w:szCs w:val="20"/>
            </w:rPr>
            <w:t>Sl.No</w:t>
          </w:r>
        </w:p>
      </w:tc>
      <w:tc>
        <w:tcPr>
          <w:tcW w:w="1560" w:type="dxa"/>
          <w:tcBorders>
            <w:top w:val="single" w:sz="4" w:space="0" w:color="auto"/>
            <w:left w:val="single" w:sz="4" w:space="0" w:color="auto"/>
            <w:bottom w:val="single" w:sz="4" w:space="0" w:color="auto"/>
            <w:right w:val="single" w:sz="4" w:space="0" w:color="auto"/>
          </w:tcBorders>
        </w:tcPr>
        <w:p w14:paraId="2AB40CE4" w14:textId="5574AD50" w:rsidR="00A35F68" w:rsidRPr="00823742" w:rsidRDefault="00A35F68" w:rsidP="00114E3F">
          <w:pPr>
            <w:pStyle w:val="Header"/>
            <w:spacing w:after="0" w:line="240" w:lineRule="auto"/>
            <w:ind w:left="34" w:hanging="32"/>
            <w:contextualSpacing/>
            <w:jc w:val="center"/>
            <w:rPr>
              <w:rFonts w:ascii="Palatino Linotype" w:hAnsi="Palatino Linotype"/>
              <w:b/>
              <w:sz w:val="20"/>
              <w:szCs w:val="20"/>
            </w:rPr>
          </w:pPr>
          <w:r w:rsidRPr="00823742">
            <w:rPr>
              <w:rFonts w:ascii="Palatino Linotype" w:hAnsi="Palatino Linotype"/>
              <w:b/>
              <w:sz w:val="20"/>
              <w:szCs w:val="20"/>
            </w:rPr>
            <w:t>Clause</w:t>
          </w:r>
          <w:r w:rsidR="00C275DD">
            <w:rPr>
              <w:rFonts w:ascii="Palatino Linotype" w:hAnsi="Palatino Linotype"/>
              <w:b/>
              <w:sz w:val="20"/>
              <w:szCs w:val="20"/>
            </w:rPr>
            <w:t xml:space="preserve"> N</w:t>
          </w:r>
          <w:r w:rsidRPr="00823742">
            <w:rPr>
              <w:rFonts w:ascii="Palatino Linotype" w:hAnsi="Palatino Linotype"/>
              <w:b/>
              <w:sz w:val="20"/>
              <w:szCs w:val="20"/>
            </w:rPr>
            <w:t>o.</w:t>
          </w:r>
        </w:p>
      </w:tc>
      <w:tc>
        <w:tcPr>
          <w:tcW w:w="6378" w:type="dxa"/>
          <w:tcBorders>
            <w:top w:val="single" w:sz="4" w:space="0" w:color="auto"/>
            <w:left w:val="single" w:sz="4" w:space="0" w:color="auto"/>
            <w:bottom w:val="single" w:sz="4" w:space="0" w:color="auto"/>
            <w:right w:val="single" w:sz="4" w:space="0" w:color="auto"/>
          </w:tcBorders>
        </w:tcPr>
        <w:p w14:paraId="585F4C49" w14:textId="77777777" w:rsidR="00A35F68" w:rsidRPr="00823742" w:rsidRDefault="00A35F68" w:rsidP="00114E3F">
          <w:pPr>
            <w:pStyle w:val="Header"/>
            <w:spacing w:after="0" w:line="240" w:lineRule="auto"/>
            <w:ind w:left="34" w:hanging="32"/>
            <w:contextualSpacing/>
            <w:jc w:val="center"/>
            <w:rPr>
              <w:rFonts w:ascii="Palatino Linotype" w:hAnsi="Palatino Linotype"/>
              <w:b/>
              <w:sz w:val="20"/>
              <w:szCs w:val="20"/>
            </w:rPr>
          </w:pPr>
          <w:r w:rsidRPr="00823742">
            <w:rPr>
              <w:rFonts w:ascii="Palatino Linotype" w:hAnsi="Palatino Linotype"/>
              <w:b/>
              <w:sz w:val="20"/>
              <w:szCs w:val="20"/>
            </w:rPr>
            <w:t>Existing provision</w:t>
          </w:r>
        </w:p>
      </w:tc>
      <w:tc>
        <w:tcPr>
          <w:tcW w:w="6237" w:type="dxa"/>
          <w:tcBorders>
            <w:top w:val="single" w:sz="4" w:space="0" w:color="auto"/>
            <w:left w:val="single" w:sz="4" w:space="0" w:color="auto"/>
            <w:bottom w:val="single" w:sz="4" w:space="0" w:color="auto"/>
            <w:right w:val="single" w:sz="4" w:space="0" w:color="auto"/>
          </w:tcBorders>
        </w:tcPr>
        <w:p w14:paraId="5AFE74F8" w14:textId="77777777" w:rsidR="00A35F68" w:rsidRPr="00823742" w:rsidRDefault="00A35F68" w:rsidP="00114E3F">
          <w:pPr>
            <w:pStyle w:val="Header"/>
            <w:spacing w:after="0" w:line="240" w:lineRule="auto"/>
            <w:ind w:left="34" w:hanging="32"/>
            <w:contextualSpacing/>
            <w:jc w:val="center"/>
            <w:rPr>
              <w:rFonts w:ascii="Palatino Linotype" w:hAnsi="Palatino Linotype"/>
              <w:b/>
              <w:sz w:val="20"/>
              <w:szCs w:val="20"/>
            </w:rPr>
          </w:pPr>
          <w:r w:rsidRPr="00823742">
            <w:rPr>
              <w:rFonts w:ascii="Palatino Linotype" w:hAnsi="Palatino Linotype"/>
              <w:b/>
              <w:sz w:val="20"/>
              <w:szCs w:val="20"/>
            </w:rPr>
            <w:t>Amended provision</w:t>
          </w:r>
        </w:p>
      </w:tc>
    </w:tr>
  </w:tbl>
  <w:p w14:paraId="1E8F8ADB" w14:textId="77777777" w:rsidR="00A35F68" w:rsidRPr="00D364AB" w:rsidRDefault="00A35F68" w:rsidP="00114E3F">
    <w:pPr>
      <w:spacing w:after="0" w:line="240" w:lineRule="auto"/>
      <w:jc w:val="both"/>
      <w:rPr>
        <w:rFonts w:ascii="Book Antiqua" w:hAnsi="Book Antiqua"/>
        <w:sz w:val="2"/>
        <w:szCs w:val="2"/>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3672B"/>
    <w:multiLevelType w:val="hybridMultilevel"/>
    <w:tmpl w:val="F5D6DB20"/>
    <w:lvl w:ilvl="0" w:tplc="FFFFFFFF">
      <w:start w:val="1"/>
      <w:numFmt w:val="lowerLetter"/>
      <w:lvlText w:val="%1)"/>
      <w:lvlJc w:val="left"/>
      <w:pPr>
        <w:ind w:left="540" w:hanging="360"/>
      </w:pPr>
      <w:rPr>
        <w:rFonts w:hint="default"/>
        <w:b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 w15:restartNumberingAfterBreak="0">
    <w:nsid w:val="083B69C9"/>
    <w:multiLevelType w:val="multilevel"/>
    <w:tmpl w:val="CAC0B1D4"/>
    <w:lvl w:ilvl="0">
      <w:start w:val="6"/>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F571D"/>
    <w:multiLevelType w:val="hybridMultilevel"/>
    <w:tmpl w:val="AD66B942"/>
    <w:lvl w:ilvl="0" w:tplc="2B20E3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D18A4"/>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4"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3B520923"/>
    <w:multiLevelType w:val="hybridMultilevel"/>
    <w:tmpl w:val="8EB64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50DDD"/>
    <w:multiLevelType w:val="hybridMultilevel"/>
    <w:tmpl w:val="CCC06DEE"/>
    <w:lvl w:ilvl="0" w:tplc="DB2CD21E">
      <w:start w:val="1"/>
      <w:numFmt w:val="lowerLetter"/>
      <w:lvlText w:val="%1)"/>
      <w:lvlJc w:val="left"/>
      <w:pPr>
        <w:ind w:left="540" w:hanging="360"/>
      </w:pPr>
      <w:rPr>
        <w:rFonts w:hint="default"/>
        <w:b w:val="0"/>
        <w:bCs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7" w15:restartNumberingAfterBreak="0">
    <w:nsid w:val="585A49C4"/>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5D955B78"/>
    <w:multiLevelType w:val="hybridMultilevel"/>
    <w:tmpl w:val="CCC06DEE"/>
    <w:lvl w:ilvl="0" w:tplc="DB2CD21E">
      <w:start w:val="1"/>
      <w:numFmt w:val="lowerLetter"/>
      <w:lvlText w:val="%1)"/>
      <w:lvlJc w:val="left"/>
      <w:pPr>
        <w:ind w:left="540" w:hanging="360"/>
      </w:pPr>
      <w:rPr>
        <w:rFonts w:hint="default"/>
        <w:b w:val="0"/>
        <w:bCs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0" w15:restartNumberingAfterBreak="0">
    <w:nsid w:val="5E5950E8"/>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7FDF54B0"/>
    <w:multiLevelType w:val="hybridMultilevel"/>
    <w:tmpl w:val="6BD42502"/>
    <w:lvl w:ilvl="0" w:tplc="4009000F">
      <w:start w:val="1"/>
      <w:numFmt w:val="decimal"/>
      <w:lvlText w:val="%1."/>
      <w:lvlJc w:val="left"/>
      <w:pPr>
        <w:ind w:left="360" w:hanging="360"/>
      </w:pPr>
    </w:lvl>
    <w:lvl w:ilvl="1" w:tplc="40090019" w:tentative="1">
      <w:start w:val="1"/>
      <w:numFmt w:val="lowerLetter"/>
      <w:lvlText w:val="%2."/>
      <w:lvlJc w:val="left"/>
      <w:pPr>
        <w:ind w:left="1340" w:hanging="360"/>
      </w:pPr>
    </w:lvl>
    <w:lvl w:ilvl="2" w:tplc="4009001B" w:tentative="1">
      <w:start w:val="1"/>
      <w:numFmt w:val="lowerRoman"/>
      <w:lvlText w:val="%3."/>
      <w:lvlJc w:val="right"/>
      <w:pPr>
        <w:ind w:left="2060" w:hanging="180"/>
      </w:pPr>
    </w:lvl>
    <w:lvl w:ilvl="3" w:tplc="4009000F" w:tentative="1">
      <w:start w:val="1"/>
      <w:numFmt w:val="decimal"/>
      <w:lvlText w:val="%4."/>
      <w:lvlJc w:val="left"/>
      <w:pPr>
        <w:ind w:left="2780" w:hanging="360"/>
      </w:pPr>
    </w:lvl>
    <w:lvl w:ilvl="4" w:tplc="40090019" w:tentative="1">
      <w:start w:val="1"/>
      <w:numFmt w:val="lowerLetter"/>
      <w:lvlText w:val="%5."/>
      <w:lvlJc w:val="left"/>
      <w:pPr>
        <w:ind w:left="3500" w:hanging="360"/>
      </w:pPr>
    </w:lvl>
    <w:lvl w:ilvl="5" w:tplc="4009001B" w:tentative="1">
      <w:start w:val="1"/>
      <w:numFmt w:val="lowerRoman"/>
      <w:lvlText w:val="%6."/>
      <w:lvlJc w:val="right"/>
      <w:pPr>
        <w:ind w:left="4220" w:hanging="180"/>
      </w:pPr>
    </w:lvl>
    <w:lvl w:ilvl="6" w:tplc="4009000F" w:tentative="1">
      <w:start w:val="1"/>
      <w:numFmt w:val="decimal"/>
      <w:lvlText w:val="%7."/>
      <w:lvlJc w:val="left"/>
      <w:pPr>
        <w:ind w:left="4940" w:hanging="360"/>
      </w:pPr>
    </w:lvl>
    <w:lvl w:ilvl="7" w:tplc="40090019" w:tentative="1">
      <w:start w:val="1"/>
      <w:numFmt w:val="lowerLetter"/>
      <w:lvlText w:val="%8."/>
      <w:lvlJc w:val="left"/>
      <w:pPr>
        <w:ind w:left="5660" w:hanging="360"/>
      </w:pPr>
    </w:lvl>
    <w:lvl w:ilvl="8" w:tplc="4009001B" w:tentative="1">
      <w:start w:val="1"/>
      <w:numFmt w:val="lowerRoman"/>
      <w:lvlText w:val="%9."/>
      <w:lvlJc w:val="right"/>
      <w:pPr>
        <w:ind w:left="6380" w:hanging="180"/>
      </w:pPr>
    </w:lvl>
  </w:abstractNum>
  <w:num w:numId="1" w16cid:durableId="593977492">
    <w:abstractNumId w:val="4"/>
  </w:num>
  <w:num w:numId="2" w16cid:durableId="541285956">
    <w:abstractNumId w:val="1"/>
  </w:num>
  <w:num w:numId="3" w16cid:durableId="953559236">
    <w:abstractNumId w:val="5"/>
  </w:num>
  <w:num w:numId="4" w16cid:durableId="569733861">
    <w:abstractNumId w:val="2"/>
  </w:num>
  <w:num w:numId="5" w16cid:durableId="1806772985">
    <w:abstractNumId w:val="11"/>
  </w:num>
  <w:num w:numId="6" w16cid:durableId="993993680">
    <w:abstractNumId w:val="10"/>
  </w:num>
  <w:num w:numId="7" w16cid:durableId="1259829715">
    <w:abstractNumId w:val="7"/>
  </w:num>
  <w:num w:numId="8" w16cid:durableId="1488130993">
    <w:abstractNumId w:val="8"/>
  </w:num>
  <w:num w:numId="9" w16cid:durableId="612636625">
    <w:abstractNumId w:val="3"/>
  </w:num>
  <w:num w:numId="10" w16cid:durableId="1222641221">
    <w:abstractNumId w:val="9"/>
  </w:num>
  <w:num w:numId="11" w16cid:durableId="704448947">
    <w:abstractNumId w:val="6"/>
  </w:num>
  <w:num w:numId="12" w16cid:durableId="596525097">
    <w:abstractNumId w:val="0"/>
  </w:num>
  <w:num w:numId="13" w16cid:durableId="13971227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10F9"/>
    <w:rsid w:val="000012EC"/>
    <w:rsid w:val="00003226"/>
    <w:rsid w:val="00003A30"/>
    <w:rsid w:val="00004101"/>
    <w:rsid w:val="00006C01"/>
    <w:rsid w:val="00010E4E"/>
    <w:rsid w:val="00011320"/>
    <w:rsid w:val="0001239C"/>
    <w:rsid w:val="00013203"/>
    <w:rsid w:val="00015241"/>
    <w:rsid w:val="00015EC9"/>
    <w:rsid w:val="00016128"/>
    <w:rsid w:val="00020941"/>
    <w:rsid w:val="000217D0"/>
    <w:rsid w:val="00023A59"/>
    <w:rsid w:val="00023CDC"/>
    <w:rsid w:val="00023D73"/>
    <w:rsid w:val="00023E86"/>
    <w:rsid w:val="000249D1"/>
    <w:rsid w:val="00024ADD"/>
    <w:rsid w:val="00024EB1"/>
    <w:rsid w:val="00026498"/>
    <w:rsid w:val="000269AA"/>
    <w:rsid w:val="00026F6C"/>
    <w:rsid w:val="0003089F"/>
    <w:rsid w:val="00032034"/>
    <w:rsid w:val="0003384A"/>
    <w:rsid w:val="0003458F"/>
    <w:rsid w:val="00035A02"/>
    <w:rsid w:val="00036B81"/>
    <w:rsid w:val="00037473"/>
    <w:rsid w:val="00040D48"/>
    <w:rsid w:val="000437E6"/>
    <w:rsid w:val="0004461D"/>
    <w:rsid w:val="000457E1"/>
    <w:rsid w:val="00046E4B"/>
    <w:rsid w:val="00051502"/>
    <w:rsid w:val="000535FB"/>
    <w:rsid w:val="00054EF9"/>
    <w:rsid w:val="00056E77"/>
    <w:rsid w:val="00056F10"/>
    <w:rsid w:val="00060DDE"/>
    <w:rsid w:val="00062A50"/>
    <w:rsid w:val="00063491"/>
    <w:rsid w:val="00064F0E"/>
    <w:rsid w:val="00066035"/>
    <w:rsid w:val="000664D2"/>
    <w:rsid w:val="00067786"/>
    <w:rsid w:val="000700FF"/>
    <w:rsid w:val="00073CD8"/>
    <w:rsid w:val="00073FBF"/>
    <w:rsid w:val="00075B27"/>
    <w:rsid w:val="00076CF3"/>
    <w:rsid w:val="00081029"/>
    <w:rsid w:val="0008118B"/>
    <w:rsid w:val="00083E15"/>
    <w:rsid w:val="000852D5"/>
    <w:rsid w:val="00085344"/>
    <w:rsid w:val="000854F6"/>
    <w:rsid w:val="0008635D"/>
    <w:rsid w:val="000866DB"/>
    <w:rsid w:val="00086ED4"/>
    <w:rsid w:val="00087027"/>
    <w:rsid w:val="00087119"/>
    <w:rsid w:val="00087E80"/>
    <w:rsid w:val="00087F2C"/>
    <w:rsid w:val="00087F53"/>
    <w:rsid w:val="00090546"/>
    <w:rsid w:val="00090D73"/>
    <w:rsid w:val="0009248A"/>
    <w:rsid w:val="00092956"/>
    <w:rsid w:val="00093311"/>
    <w:rsid w:val="00093826"/>
    <w:rsid w:val="0009523F"/>
    <w:rsid w:val="00095404"/>
    <w:rsid w:val="00095AC4"/>
    <w:rsid w:val="00096165"/>
    <w:rsid w:val="00096358"/>
    <w:rsid w:val="000A1E54"/>
    <w:rsid w:val="000A1F00"/>
    <w:rsid w:val="000A3386"/>
    <w:rsid w:val="000A63A4"/>
    <w:rsid w:val="000A6A76"/>
    <w:rsid w:val="000B2DA2"/>
    <w:rsid w:val="000B2E51"/>
    <w:rsid w:val="000B3028"/>
    <w:rsid w:val="000B6512"/>
    <w:rsid w:val="000B70D1"/>
    <w:rsid w:val="000C0633"/>
    <w:rsid w:val="000C3B0F"/>
    <w:rsid w:val="000C3BDB"/>
    <w:rsid w:val="000D1173"/>
    <w:rsid w:val="000D19FA"/>
    <w:rsid w:val="000D3369"/>
    <w:rsid w:val="000D3755"/>
    <w:rsid w:val="000D6907"/>
    <w:rsid w:val="000D6F51"/>
    <w:rsid w:val="000D7128"/>
    <w:rsid w:val="000D7E9E"/>
    <w:rsid w:val="000E080F"/>
    <w:rsid w:val="000E3424"/>
    <w:rsid w:val="000E5576"/>
    <w:rsid w:val="000E6F99"/>
    <w:rsid w:val="000F2528"/>
    <w:rsid w:val="000F330A"/>
    <w:rsid w:val="000F3E25"/>
    <w:rsid w:val="000F694A"/>
    <w:rsid w:val="000F769F"/>
    <w:rsid w:val="00100EFC"/>
    <w:rsid w:val="00101064"/>
    <w:rsid w:val="001018A6"/>
    <w:rsid w:val="00101C2A"/>
    <w:rsid w:val="00101C93"/>
    <w:rsid w:val="001031EE"/>
    <w:rsid w:val="00105056"/>
    <w:rsid w:val="0010528D"/>
    <w:rsid w:val="00105883"/>
    <w:rsid w:val="00106308"/>
    <w:rsid w:val="001065FC"/>
    <w:rsid w:val="001070A6"/>
    <w:rsid w:val="00107530"/>
    <w:rsid w:val="00110C47"/>
    <w:rsid w:val="00110E28"/>
    <w:rsid w:val="00112107"/>
    <w:rsid w:val="001129EE"/>
    <w:rsid w:val="00114E3F"/>
    <w:rsid w:val="001155E8"/>
    <w:rsid w:val="0011665A"/>
    <w:rsid w:val="0011768E"/>
    <w:rsid w:val="00123893"/>
    <w:rsid w:val="00123905"/>
    <w:rsid w:val="0012435E"/>
    <w:rsid w:val="00124EAF"/>
    <w:rsid w:val="00125A13"/>
    <w:rsid w:val="00130C12"/>
    <w:rsid w:val="00131210"/>
    <w:rsid w:val="00132F4C"/>
    <w:rsid w:val="00136DDA"/>
    <w:rsid w:val="0013734B"/>
    <w:rsid w:val="00141962"/>
    <w:rsid w:val="001431BD"/>
    <w:rsid w:val="00144420"/>
    <w:rsid w:val="00144488"/>
    <w:rsid w:val="00145040"/>
    <w:rsid w:val="00145E85"/>
    <w:rsid w:val="0015026C"/>
    <w:rsid w:val="0015129E"/>
    <w:rsid w:val="0015471C"/>
    <w:rsid w:val="00154950"/>
    <w:rsid w:val="00154962"/>
    <w:rsid w:val="001604EC"/>
    <w:rsid w:val="0016093B"/>
    <w:rsid w:val="00160D21"/>
    <w:rsid w:val="00161B25"/>
    <w:rsid w:val="00162ED7"/>
    <w:rsid w:val="0016326B"/>
    <w:rsid w:val="001632F1"/>
    <w:rsid w:val="001651C2"/>
    <w:rsid w:val="001661E9"/>
    <w:rsid w:val="00166911"/>
    <w:rsid w:val="00166BDE"/>
    <w:rsid w:val="00166CA6"/>
    <w:rsid w:val="00167A58"/>
    <w:rsid w:val="00167CD3"/>
    <w:rsid w:val="00170BF8"/>
    <w:rsid w:val="00171BE9"/>
    <w:rsid w:val="001731DE"/>
    <w:rsid w:val="00173877"/>
    <w:rsid w:val="00173B73"/>
    <w:rsid w:val="00175348"/>
    <w:rsid w:val="001763A0"/>
    <w:rsid w:val="001765A2"/>
    <w:rsid w:val="001765D8"/>
    <w:rsid w:val="0017684C"/>
    <w:rsid w:val="001769A2"/>
    <w:rsid w:val="001772C5"/>
    <w:rsid w:val="001801D3"/>
    <w:rsid w:val="001815C4"/>
    <w:rsid w:val="00182634"/>
    <w:rsid w:val="0018306D"/>
    <w:rsid w:val="00184517"/>
    <w:rsid w:val="00184DF5"/>
    <w:rsid w:val="00185831"/>
    <w:rsid w:val="00185FD3"/>
    <w:rsid w:val="00187218"/>
    <w:rsid w:val="00190CB7"/>
    <w:rsid w:val="00190E4E"/>
    <w:rsid w:val="00191199"/>
    <w:rsid w:val="00194581"/>
    <w:rsid w:val="00196361"/>
    <w:rsid w:val="00197343"/>
    <w:rsid w:val="001973F0"/>
    <w:rsid w:val="001A03BE"/>
    <w:rsid w:val="001A0475"/>
    <w:rsid w:val="001A1F35"/>
    <w:rsid w:val="001A2A01"/>
    <w:rsid w:val="001A54CF"/>
    <w:rsid w:val="001A580C"/>
    <w:rsid w:val="001A631E"/>
    <w:rsid w:val="001B3074"/>
    <w:rsid w:val="001B3CF8"/>
    <w:rsid w:val="001B76F6"/>
    <w:rsid w:val="001C0171"/>
    <w:rsid w:val="001C076A"/>
    <w:rsid w:val="001C0B52"/>
    <w:rsid w:val="001C1A17"/>
    <w:rsid w:val="001C245A"/>
    <w:rsid w:val="001C2A41"/>
    <w:rsid w:val="001C4199"/>
    <w:rsid w:val="001C4F0B"/>
    <w:rsid w:val="001C54D9"/>
    <w:rsid w:val="001C5C4D"/>
    <w:rsid w:val="001C60A0"/>
    <w:rsid w:val="001C6125"/>
    <w:rsid w:val="001C63A8"/>
    <w:rsid w:val="001C77CF"/>
    <w:rsid w:val="001C7ECA"/>
    <w:rsid w:val="001D1287"/>
    <w:rsid w:val="001D144B"/>
    <w:rsid w:val="001D2088"/>
    <w:rsid w:val="001D380A"/>
    <w:rsid w:val="001D3EBC"/>
    <w:rsid w:val="001D5581"/>
    <w:rsid w:val="001D677D"/>
    <w:rsid w:val="001E16CC"/>
    <w:rsid w:val="001E2646"/>
    <w:rsid w:val="001E2E22"/>
    <w:rsid w:val="001E486F"/>
    <w:rsid w:val="001E56D9"/>
    <w:rsid w:val="001E58AF"/>
    <w:rsid w:val="001E5D7E"/>
    <w:rsid w:val="001E6F58"/>
    <w:rsid w:val="001E6F91"/>
    <w:rsid w:val="001E7B60"/>
    <w:rsid w:val="001F09E8"/>
    <w:rsid w:val="001F32AE"/>
    <w:rsid w:val="001F36E7"/>
    <w:rsid w:val="001F3A4C"/>
    <w:rsid w:val="001F5732"/>
    <w:rsid w:val="001F5B7E"/>
    <w:rsid w:val="001F6244"/>
    <w:rsid w:val="00203049"/>
    <w:rsid w:val="0020439E"/>
    <w:rsid w:val="00205013"/>
    <w:rsid w:val="00205DB1"/>
    <w:rsid w:val="00206A5E"/>
    <w:rsid w:val="00206F80"/>
    <w:rsid w:val="00207636"/>
    <w:rsid w:val="00210205"/>
    <w:rsid w:val="0021219A"/>
    <w:rsid w:val="002121D1"/>
    <w:rsid w:val="00215134"/>
    <w:rsid w:val="0021752B"/>
    <w:rsid w:val="00220F8B"/>
    <w:rsid w:val="00221371"/>
    <w:rsid w:val="00222464"/>
    <w:rsid w:val="002226FA"/>
    <w:rsid w:val="0022319E"/>
    <w:rsid w:val="00227D68"/>
    <w:rsid w:val="00227FA6"/>
    <w:rsid w:val="002322F5"/>
    <w:rsid w:val="00233542"/>
    <w:rsid w:val="0023513F"/>
    <w:rsid w:val="002365AE"/>
    <w:rsid w:val="00236E06"/>
    <w:rsid w:val="00240D20"/>
    <w:rsid w:val="00245661"/>
    <w:rsid w:val="00246678"/>
    <w:rsid w:val="00246DF7"/>
    <w:rsid w:val="00247F5D"/>
    <w:rsid w:val="0025132A"/>
    <w:rsid w:val="00251EAA"/>
    <w:rsid w:val="00252500"/>
    <w:rsid w:val="002534AC"/>
    <w:rsid w:val="00253F3B"/>
    <w:rsid w:val="00254626"/>
    <w:rsid w:val="00254705"/>
    <w:rsid w:val="00255C25"/>
    <w:rsid w:val="00255D13"/>
    <w:rsid w:val="00255D7F"/>
    <w:rsid w:val="002565C9"/>
    <w:rsid w:val="002565F5"/>
    <w:rsid w:val="00256A68"/>
    <w:rsid w:val="00261722"/>
    <w:rsid w:val="0026176F"/>
    <w:rsid w:val="00262B27"/>
    <w:rsid w:val="00264312"/>
    <w:rsid w:val="00265F2A"/>
    <w:rsid w:val="00272BE5"/>
    <w:rsid w:val="00274EDB"/>
    <w:rsid w:val="00276248"/>
    <w:rsid w:val="002769D5"/>
    <w:rsid w:val="00281B57"/>
    <w:rsid w:val="00282502"/>
    <w:rsid w:val="00282E83"/>
    <w:rsid w:val="00283657"/>
    <w:rsid w:val="00283FE5"/>
    <w:rsid w:val="0028475B"/>
    <w:rsid w:val="00285B57"/>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5308"/>
    <w:rsid w:val="002A5B64"/>
    <w:rsid w:val="002A65CB"/>
    <w:rsid w:val="002A6E2A"/>
    <w:rsid w:val="002A725D"/>
    <w:rsid w:val="002A7925"/>
    <w:rsid w:val="002A7AD9"/>
    <w:rsid w:val="002B1A80"/>
    <w:rsid w:val="002B2091"/>
    <w:rsid w:val="002B349F"/>
    <w:rsid w:val="002B5F57"/>
    <w:rsid w:val="002B6EF9"/>
    <w:rsid w:val="002B70C0"/>
    <w:rsid w:val="002B795E"/>
    <w:rsid w:val="002C3208"/>
    <w:rsid w:val="002C3796"/>
    <w:rsid w:val="002C41A3"/>
    <w:rsid w:val="002D2A1B"/>
    <w:rsid w:val="002D538D"/>
    <w:rsid w:val="002D559A"/>
    <w:rsid w:val="002D566B"/>
    <w:rsid w:val="002D699C"/>
    <w:rsid w:val="002D6F2E"/>
    <w:rsid w:val="002E3B5D"/>
    <w:rsid w:val="002E42F3"/>
    <w:rsid w:val="002E4FB0"/>
    <w:rsid w:val="002F08C5"/>
    <w:rsid w:val="002F1C43"/>
    <w:rsid w:val="002F2755"/>
    <w:rsid w:val="002F2E42"/>
    <w:rsid w:val="002F4F57"/>
    <w:rsid w:val="003008B9"/>
    <w:rsid w:val="00303021"/>
    <w:rsid w:val="00303623"/>
    <w:rsid w:val="00303866"/>
    <w:rsid w:val="00304277"/>
    <w:rsid w:val="00304C3B"/>
    <w:rsid w:val="00305D38"/>
    <w:rsid w:val="0031115D"/>
    <w:rsid w:val="00312400"/>
    <w:rsid w:val="0031276A"/>
    <w:rsid w:val="00314C74"/>
    <w:rsid w:val="0031582D"/>
    <w:rsid w:val="00316FA6"/>
    <w:rsid w:val="003217AF"/>
    <w:rsid w:val="00321BEF"/>
    <w:rsid w:val="00321CEF"/>
    <w:rsid w:val="00322143"/>
    <w:rsid w:val="003221EA"/>
    <w:rsid w:val="003222DA"/>
    <w:rsid w:val="003225F6"/>
    <w:rsid w:val="003254C3"/>
    <w:rsid w:val="00325581"/>
    <w:rsid w:val="00325C1D"/>
    <w:rsid w:val="003271D3"/>
    <w:rsid w:val="00331971"/>
    <w:rsid w:val="00333300"/>
    <w:rsid w:val="0033331F"/>
    <w:rsid w:val="00333B5E"/>
    <w:rsid w:val="003345E1"/>
    <w:rsid w:val="00334FE3"/>
    <w:rsid w:val="0033628A"/>
    <w:rsid w:val="003418A2"/>
    <w:rsid w:val="00341FCA"/>
    <w:rsid w:val="00342C49"/>
    <w:rsid w:val="00343B53"/>
    <w:rsid w:val="0034527F"/>
    <w:rsid w:val="00345F07"/>
    <w:rsid w:val="003463E3"/>
    <w:rsid w:val="00352608"/>
    <w:rsid w:val="00353774"/>
    <w:rsid w:val="00354FEC"/>
    <w:rsid w:val="003554D8"/>
    <w:rsid w:val="00356B0B"/>
    <w:rsid w:val="003615E8"/>
    <w:rsid w:val="00362E6D"/>
    <w:rsid w:val="00363832"/>
    <w:rsid w:val="003639D5"/>
    <w:rsid w:val="0036767A"/>
    <w:rsid w:val="00367F9A"/>
    <w:rsid w:val="00370DB2"/>
    <w:rsid w:val="003728F2"/>
    <w:rsid w:val="00372C56"/>
    <w:rsid w:val="00374011"/>
    <w:rsid w:val="00374B39"/>
    <w:rsid w:val="003821E3"/>
    <w:rsid w:val="003827EA"/>
    <w:rsid w:val="0038426C"/>
    <w:rsid w:val="00384E19"/>
    <w:rsid w:val="00385423"/>
    <w:rsid w:val="00385872"/>
    <w:rsid w:val="00392EF3"/>
    <w:rsid w:val="00393512"/>
    <w:rsid w:val="00393863"/>
    <w:rsid w:val="00393F45"/>
    <w:rsid w:val="003950FD"/>
    <w:rsid w:val="003952C1"/>
    <w:rsid w:val="003958C9"/>
    <w:rsid w:val="00395F9E"/>
    <w:rsid w:val="003A1597"/>
    <w:rsid w:val="003A1938"/>
    <w:rsid w:val="003A1FB8"/>
    <w:rsid w:val="003A2A28"/>
    <w:rsid w:val="003A38D7"/>
    <w:rsid w:val="003A3B1B"/>
    <w:rsid w:val="003A3E4A"/>
    <w:rsid w:val="003A4A4F"/>
    <w:rsid w:val="003A676F"/>
    <w:rsid w:val="003A6BF1"/>
    <w:rsid w:val="003A6D76"/>
    <w:rsid w:val="003B1576"/>
    <w:rsid w:val="003B496A"/>
    <w:rsid w:val="003B59F5"/>
    <w:rsid w:val="003B5C30"/>
    <w:rsid w:val="003B5CBB"/>
    <w:rsid w:val="003B5DF7"/>
    <w:rsid w:val="003B5E30"/>
    <w:rsid w:val="003B7F71"/>
    <w:rsid w:val="003C03F8"/>
    <w:rsid w:val="003C05CB"/>
    <w:rsid w:val="003C0ECA"/>
    <w:rsid w:val="003C197F"/>
    <w:rsid w:val="003C29F9"/>
    <w:rsid w:val="003C3351"/>
    <w:rsid w:val="003C3788"/>
    <w:rsid w:val="003C48C3"/>
    <w:rsid w:val="003C55F0"/>
    <w:rsid w:val="003C6267"/>
    <w:rsid w:val="003C640E"/>
    <w:rsid w:val="003D2976"/>
    <w:rsid w:val="003D3A18"/>
    <w:rsid w:val="003D418A"/>
    <w:rsid w:val="003D693E"/>
    <w:rsid w:val="003E0526"/>
    <w:rsid w:val="003E15B9"/>
    <w:rsid w:val="003E1A83"/>
    <w:rsid w:val="003E22EF"/>
    <w:rsid w:val="003E32F1"/>
    <w:rsid w:val="003E455D"/>
    <w:rsid w:val="003E4E5A"/>
    <w:rsid w:val="003E5454"/>
    <w:rsid w:val="003E625F"/>
    <w:rsid w:val="003E7A39"/>
    <w:rsid w:val="003E7F9F"/>
    <w:rsid w:val="003F0603"/>
    <w:rsid w:val="003F094E"/>
    <w:rsid w:val="003F096E"/>
    <w:rsid w:val="003F1349"/>
    <w:rsid w:val="003F1F04"/>
    <w:rsid w:val="003F2135"/>
    <w:rsid w:val="003F2D3B"/>
    <w:rsid w:val="003F4832"/>
    <w:rsid w:val="003F5141"/>
    <w:rsid w:val="003F5731"/>
    <w:rsid w:val="00401406"/>
    <w:rsid w:val="00402CA5"/>
    <w:rsid w:val="00403FF8"/>
    <w:rsid w:val="00405631"/>
    <w:rsid w:val="00407C88"/>
    <w:rsid w:val="00407F79"/>
    <w:rsid w:val="00410A97"/>
    <w:rsid w:val="00411E3A"/>
    <w:rsid w:val="00412947"/>
    <w:rsid w:val="00412F40"/>
    <w:rsid w:val="00414ABB"/>
    <w:rsid w:val="00414B91"/>
    <w:rsid w:val="00415C42"/>
    <w:rsid w:val="004178C2"/>
    <w:rsid w:val="00423041"/>
    <w:rsid w:val="004232AB"/>
    <w:rsid w:val="004234A5"/>
    <w:rsid w:val="00426AAD"/>
    <w:rsid w:val="00427DA8"/>
    <w:rsid w:val="00430B90"/>
    <w:rsid w:val="00430EAA"/>
    <w:rsid w:val="00432171"/>
    <w:rsid w:val="004325BD"/>
    <w:rsid w:val="004329BC"/>
    <w:rsid w:val="00434242"/>
    <w:rsid w:val="00434E01"/>
    <w:rsid w:val="00440C16"/>
    <w:rsid w:val="00443181"/>
    <w:rsid w:val="00443948"/>
    <w:rsid w:val="00444659"/>
    <w:rsid w:val="004461F1"/>
    <w:rsid w:val="00447485"/>
    <w:rsid w:val="00447B3A"/>
    <w:rsid w:val="004500B6"/>
    <w:rsid w:val="00450872"/>
    <w:rsid w:val="00450C0D"/>
    <w:rsid w:val="00452989"/>
    <w:rsid w:val="00454668"/>
    <w:rsid w:val="004566A3"/>
    <w:rsid w:val="00456C8F"/>
    <w:rsid w:val="004608AE"/>
    <w:rsid w:val="0046102A"/>
    <w:rsid w:val="004620B1"/>
    <w:rsid w:val="00462A7A"/>
    <w:rsid w:val="00470E60"/>
    <w:rsid w:val="00472CE6"/>
    <w:rsid w:val="00474313"/>
    <w:rsid w:val="00477EF2"/>
    <w:rsid w:val="00480135"/>
    <w:rsid w:val="0048036C"/>
    <w:rsid w:val="00480B36"/>
    <w:rsid w:val="00482484"/>
    <w:rsid w:val="00482B5D"/>
    <w:rsid w:val="004839C7"/>
    <w:rsid w:val="00484520"/>
    <w:rsid w:val="0048492F"/>
    <w:rsid w:val="00487792"/>
    <w:rsid w:val="00487DDC"/>
    <w:rsid w:val="00492018"/>
    <w:rsid w:val="004925AB"/>
    <w:rsid w:val="00495664"/>
    <w:rsid w:val="00496FCA"/>
    <w:rsid w:val="00497612"/>
    <w:rsid w:val="004A152C"/>
    <w:rsid w:val="004A24AE"/>
    <w:rsid w:val="004A2703"/>
    <w:rsid w:val="004A2BEC"/>
    <w:rsid w:val="004A3829"/>
    <w:rsid w:val="004A4236"/>
    <w:rsid w:val="004A4797"/>
    <w:rsid w:val="004A4F64"/>
    <w:rsid w:val="004A50FA"/>
    <w:rsid w:val="004A56ED"/>
    <w:rsid w:val="004A62E5"/>
    <w:rsid w:val="004A663D"/>
    <w:rsid w:val="004A73F2"/>
    <w:rsid w:val="004B19BB"/>
    <w:rsid w:val="004B4015"/>
    <w:rsid w:val="004B4246"/>
    <w:rsid w:val="004B79BA"/>
    <w:rsid w:val="004B7E12"/>
    <w:rsid w:val="004C02F8"/>
    <w:rsid w:val="004C1869"/>
    <w:rsid w:val="004C796F"/>
    <w:rsid w:val="004C7A62"/>
    <w:rsid w:val="004D01BF"/>
    <w:rsid w:val="004D0517"/>
    <w:rsid w:val="004D19A8"/>
    <w:rsid w:val="004D212C"/>
    <w:rsid w:val="004D22A1"/>
    <w:rsid w:val="004D2850"/>
    <w:rsid w:val="004D4520"/>
    <w:rsid w:val="004D4572"/>
    <w:rsid w:val="004D4F50"/>
    <w:rsid w:val="004E1476"/>
    <w:rsid w:val="004E2E49"/>
    <w:rsid w:val="004E33B8"/>
    <w:rsid w:val="004E3728"/>
    <w:rsid w:val="004E3995"/>
    <w:rsid w:val="004E5C16"/>
    <w:rsid w:val="004E6DAB"/>
    <w:rsid w:val="004E77AA"/>
    <w:rsid w:val="004F074E"/>
    <w:rsid w:val="004F0C6E"/>
    <w:rsid w:val="004F126E"/>
    <w:rsid w:val="004F1739"/>
    <w:rsid w:val="004F2915"/>
    <w:rsid w:val="004F2A95"/>
    <w:rsid w:val="004F30AB"/>
    <w:rsid w:val="004F36FD"/>
    <w:rsid w:val="004F495B"/>
    <w:rsid w:val="004F6280"/>
    <w:rsid w:val="004F716B"/>
    <w:rsid w:val="004F7F57"/>
    <w:rsid w:val="005012DD"/>
    <w:rsid w:val="005027E3"/>
    <w:rsid w:val="00502C37"/>
    <w:rsid w:val="00502D26"/>
    <w:rsid w:val="00504CCB"/>
    <w:rsid w:val="005056D0"/>
    <w:rsid w:val="0050577E"/>
    <w:rsid w:val="00506F4C"/>
    <w:rsid w:val="00507D98"/>
    <w:rsid w:val="005103F5"/>
    <w:rsid w:val="005118E8"/>
    <w:rsid w:val="005122D0"/>
    <w:rsid w:val="0051374E"/>
    <w:rsid w:val="00514742"/>
    <w:rsid w:val="00521A02"/>
    <w:rsid w:val="00522305"/>
    <w:rsid w:val="0052286B"/>
    <w:rsid w:val="005235AF"/>
    <w:rsid w:val="005240BB"/>
    <w:rsid w:val="00524228"/>
    <w:rsid w:val="005246FD"/>
    <w:rsid w:val="00526970"/>
    <w:rsid w:val="00526E7B"/>
    <w:rsid w:val="00530F3A"/>
    <w:rsid w:val="00531089"/>
    <w:rsid w:val="00531336"/>
    <w:rsid w:val="00531B44"/>
    <w:rsid w:val="00531C58"/>
    <w:rsid w:val="00532C1F"/>
    <w:rsid w:val="005337C1"/>
    <w:rsid w:val="005358F3"/>
    <w:rsid w:val="005359A5"/>
    <w:rsid w:val="00535A1F"/>
    <w:rsid w:val="0053735B"/>
    <w:rsid w:val="00537AA1"/>
    <w:rsid w:val="005417A4"/>
    <w:rsid w:val="00542C11"/>
    <w:rsid w:val="005436D7"/>
    <w:rsid w:val="005438C2"/>
    <w:rsid w:val="00543E0A"/>
    <w:rsid w:val="005442E6"/>
    <w:rsid w:val="00544F15"/>
    <w:rsid w:val="00545162"/>
    <w:rsid w:val="00551269"/>
    <w:rsid w:val="0055165B"/>
    <w:rsid w:val="00551B64"/>
    <w:rsid w:val="00553D48"/>
    <w:rsid w:val="005547C8"/>
    <w:rsid w:val="005568B4"/>
    <w:rsid w:val="00556B82"/>
    <w:rsid w:val="00557164"/>
    <w:rsid w:val="00557283"/>
    <w:rsid w:val="00557479"/>
    <w:rsid w:val="005623CA"/>
    <w:rsid w:val="005624D8"/>
    <w:rsid w:val="00562A1D"/>
    <w:rsid w:val="0056535B"/>
    <w:rsid w:val="00565C6E"/>
    <w:rsid w:val="005662EA"/>
    <w:rsid w:val="00571B4A"/>
    <w:rsid w:val="005720FA"/>
    <w:rsid w:val="00572E1A"/>
    <w:rsid w:val="00573142"/>
    <w:rsid w:val="0057328E"/>
    <w:rsid w:val="005748AF"/>
    <w:rsid w:val="0057498C"/>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4DD8"/>
    <w:rsid w:val="00595838"/>
    <w:rsid w:val="00597829"/>
    <w:rsid w:val="005A02A1"/>
    <w:rsid w:val="005A0A1B"/>
    <w:rsid w:val="005A0FB2"/>
    <w:rsid w:val="005A1B9E"/>
    <w:rsid w:val="005A330E"/>
    <w:rsid w:val="005A684C"/>
    <w:rsid w:val="005A7B44"/>
    <w:rsid w:val="005B022D"/>
    <w:rsid w:val="005B100B"/>
    <w:rsid w:val="005B4D90"/>
    <w:rsid w:val="005B58C7"/>
    <w:rsid w:val="005B6892"/>
    <w:rsid w:val="005C09D2"/>
    <w:rsid w:val="005C36AC"/>
    <w:rsid w:val="005D1170"/>
    <w:rsid w:val="005D4275"/>
    <w:rsid w:val="005D4EC2"/>
    <w:rsid w:val="005D5B28"/>
    <w:rsid w:val="005D6C82"/>
    <w:rsid w:val="005D6E9A"/>
    <w:rsid w:val="005E042B"/>
    <w:rsid w:val="005E08B0"/>
    <w:rsid w:val="005E0AF2"/>
    <w:rsid w:val="005E0CB6"/>
    <w:rsid w:val="005E24AB"/>
    <w:rsid w:val="005E2974"/>
    <w:rsid w:val="005E430B"/>
    <w:rsid w:val="005F0203"/>
    <w:rsid w:val="005F1E0D"/>
    <w:rsid w:val="005F33C3"/>
    <w:rsid w:val="005F3B68"/>
    <w:rsid w:val="005F5984"/>
    <w:rsid w:val="005F6379"/>
    <w:rsid w:val="005F664E"/>
    <w:rsid w:val="0060188A"/>
    <w:rsid w:val="0060435A"/>
    <w:rsid w:val="00607CC6"/>
    <w:rsid w:val="00607DF1"/>
    <w:rsid w:val="00610097"/>
    <w:rsid w:val="00611835"/>
    <w:rsid w:val="00613FA9"/>
    <w:rsid w:val="00615703"/>
    <w:rsid w:val="00616C94"/>
    <w:rsid w:val="00616EBB"/>
    <w:rsid w:val="0062002A"/>
    <w:rsid w:val="00622288"/>
    <w:rsid w:val="006228EE"/>
    <w:rsid w:val="006231FF"/>
    <w:rsid w:val="0062552A"/>
    <w:rsid w:val="00625826"/>
    <w:rsid w:val="00625E38"/>
    <w:rsid w:val="00625F95"/>
    <w:rsid w:val="00626161"/>
    <w:rsid w:val="0062720F"/>
    <w:rsid w:val="006310EE"/>
    <w:rsid w:val="00631A12"/>
    <w:rsid w:val="006323EA"/>
    <w:rsid w:val="006345A9"/>
    <w:rsid w:val="0063502F"/>
    <w:rsid w:val="00636EE3"/>
    <w:rsid w:val="00640086"/>
    <w:rsid w:val="00641C4D"/>
    <w:rsid w:val="00642977"/>
    <w:rsid w:val="00643880"/>
    <w:rsid w:val="00645490"/>
    <w:rsid w:val="00646DD6"/>
    <w:rsid w:val="006475EE"/>
    <w:rsid w:val="00647FD4"/>
    <w:rsid w:val="00650657"/>
    <w:rsid w:val="00651298"/>
    <w:rsid w:val="00651314"/>
    <w:rsid w:val="00651B90"/>
    <w:rsid w:val="0065292F"/>
    <w:rsid w:val="00653992"/>
    <w:rsid w:val="00655F79"/>
    <w:rsid w:val="0065614A"/>
    <w:rsid w:val="00657594"/>
    <w:rsid w:val="00660134"/>
    <w:rsid w:val="00660FAB"/>
    <w:rsid w:val="00662D0C"/>
    <w:rsid w:val="00663F99"/>
    <w:rsid w:val="006666BC"/>
    <w:rsid w:val="00666A0B"/>
    <w:rsid w:val="00666B40"/>
    <w:rsid w:val="00667CB9"/>
    <w:rsid w:val="00671273"/>
    <w:rsid w:val="006726F2"/>
    <w:rsid w:val="00673654"/>
    <w:rsid w:val="0067387B"/>
    <w:rsid w:val="00677803"/>
    <w:rsid w:val="0068095F"/>
    <w:rsid w:val="00681865"/>
    <w:rsid w:val="00682E0C"/>
    <w:rsid w:val="00684421"/>
    <w:rsid w:val="00687664"/>
    <w:rsid w:val="00694FE0"/>
    <w:rsid w:val="00695158"/>
    <w:rsid w:val="00695A2D"/>
    <w:rsid w:val="006A2F30"/>
    <w:rsid w:val="006A3E55"/>
    <w:rsid w:val="006A556F"/>
    <w:rsid w:val="006A63F1"/>
    <w:rsid w:val="006A6923"/>
    <w:rsid w:val="006B12B7"/>
    <w:rsid w:val="006B2469"/>
    <w:rsid w:val="006B3085"/>
    <w:rsid w:val="006B3326"/>
    <w:rsid w:val="006B3ADE"/>
    <w:rsid w:val="006B6736"/>
    <w:rsid w:val="006B681D"/>
    <w:rsid w:val="006B7946"/>
    <w:rsid w:val="006B7E48"/>
    <w:rsid w:val="006C0A7F"/>
    <w:rsid w:val="006C26F8"/>
    <w:rsid w:val="006C33D1"/>
    <w:rsid w:val="006C3747"/>
    <w:rsid w:val="006C3A33"/>
    <w:rsid w:val="006C4A04"/>
    <w:rsid w:val="006C648F"/>
    <w:rsid w:val="006C6896"/>
    <w:rsid w:val="006D13C6"/>
    <w:rsid w:val="006D1EB8"/>
    <w:rsid w:val="006D3D6E"/>
    <w:rsid w:val="006D5037"/>
    <w:rsid w:val="006E0C76"/>
    <w:rsid w:val="006E217A"/>
    <w:rsid w:val="006E2660"/>
    <w:rsid w:val="006E6001"/>
    <w:rsid w:val="006E613C"/>
    <w:rsid w:val="006E7F0A"/>
    <w:rsid w:val="006F03E0"/>
    <w:rsid w:val="006F2ABE"/>
    <w:rsid w:val="006F3E66"/>
    <w:rsid w:val="006F3EB7"/>
    <w:rsid w:val="006F47D4"/>
    <w:rsid w:val="006F4B0C"/>
    <w:rsid w:val="006F5727"/>
    <w:rsid w:val="006F5905"/>
    <w:rsid w:val="006F5B23"/>
    <w:rsid w:val="007000C7"/>
    <w:rsid w:val="00700499"/>
    <w:rsid w:val="00702092"/>
    <w:rsid w:val="007026C4"/>
    <w:rsid w:val="00703C3A"/>
    <w:rsid w:val="00703FDC"/>
    <w:rsid w:val="00705A83"/>
    <w:rsid w:val="00707D6A"/>
    <w:rsid w:val="00712767"/>
    <w:rsid w:val="00714592"/>
    <w:rsid w:val="00714ED1"/>
    <w:rsid w:val="00714FC9"/>
    <w:rsid w:val="007157EC"/>
    <w:rsid w:val="00716858"/>
    <w:rsid w:val="00717B30"/>
    <w:rsid w:val="00717EB1"/>
    <w:rsid w:val="007204B2"/>
    <w:rsid w:val="00720E94"/>
    <w:rsid w:val="0072108C"/>
    <w:rsid w:val="00721A4C"/>
    <w:rsid w:val="00721D41"/>
    <w:rsid w:val="00721DCE"/>
    <w:rsid w:val="00725991"/>
    <w:rsid w:val="00725A2E"/>
    <w:rsid w:val="007266FC"/>
    <w:rsid w:val="00726E38"/>
    <w:rsid w:val="007318E0"/>
    <w:rsid w:val="007318FD"/>
    <w:rsid w:val="00731916"/>
    <w:rsid w:val="00732DFA"/>
    <w:rsid w:val="00733BDE"/>
    <w:rsid w:val="007341C5"/>
    <w:rsid w:val="00734974"/>
    <w:rsid w:val="00734CA6"/>
    <w:rsid w:val="007418E5"/>
    <w:rsid w:val="00743ACC"/>
    <w:rsid w:val="00745DEC"/>
    <w:rsid w:val="007462AB"/>
    <w:rsid w:val="00746669"/>
    <w:rsid w:val="00746689"/>
    <w:rsid w:val="00747D22"/>
    <w:rsid w:val="007501A5"/>
    <w:rsid w:val="00751BF5"/>
    <w:rsid w:val="00751F8A"/>
    <w:rsid w:val="0075410E"/>
    <w:rsid w:val="00754408"/>
    <w:rsid w:val="00756516"/>
    <w:rsid w:val="00757C4D"/>
    <w:rsid w:val="00757F21"/>
    <w:rsid w:val="00761E61"/>
    <w:rsid w:val="0076229D"/>
    <w:rsid w:val="00762E96"/>
    <w:rsid w:val="007642DE"/>
    <w:rsid w:val="007651FC"/>
    <w:rsid w:val="00766174"/>
    <w:rsid w:val="00766DD6"/>
    <w:rsid w:val="00767FE3"/>
    <w:rsid w:val="0077018F"/>
    <w:rsid w:val="00771F6D"/>
    <w:rsid w:val="00772F09"/>
    <w:rsid w:val="00774DAF"/>
    <w:rsid w:val="007754E6"/>
    <w:rsid w:val="007767BA"/>
    <w:rsid w:val="007827C6"/>
    <w:rsid w:val="00782DCB"/>
    <w:rsid w:val="007832D9"/>
    <w:rsid w:val="0078364E"/>
    <w:rsid w:val="007837E1"/>
    <w:rsid w:val="0078418E"/>
    <w:rsid w:val="007875F5"/>
    <w:rsid w:val="007916B2"/>
    <w:rsid w:val="00792032"/>
    <w:rsid w:val="00793AB6"/>
    <w:rsid w:val="007A2518"/>
    <w:rsid w:val="007A7953"/>
    <w:rsid w:val="007B0596"/>
    <w:rsid w:val="007B104B"/>
    <w:rsid w:val="007B260E"/>
    <w:rsid w:val="007B384A"/>
    <w:rsid w:val="007B51E7"/>
    <w:rsid w:val="007C209E"/>
    <w:rsid w:val="007C3BC2"/>
    <w:rsid w:val="007D0862"/>
    <w:rsid w:val="007D40D5"/>
    <w:rsid w:val="007D44FD"/>
    <w:rsid w:val="007D4FA6"/>
    <w:rsid w:val="007D5949"/>
    <w:rsid w:val="007D7B8E"/>
    <w:rsid w:val="007E40DD"/>
    <w:rsid w:val="007E56B7"/>
    <w:rsid w:val="007E5AD0"/>
    <w:rsid w:val="007E6567"/>
    <w:rsid w:val="007E662C"/>
    <w:rsid w:val="007E7A01"/>
    <w:rsid w:val="007F07F4"/>
    <w:rsid w:val="007F09B2"/>
    <w:rsid w:val="007F166E"/>
    <w:rsid w:val="007F1846"/>
    <w:rsid w:val="007F49E6"/>
    <w:rsid w:val="007F6058"/>
    <w:rsid w:val="007F7455"/>
    <w:rsid w:val="007F7E85"/>
    <w:rsid w:val="008001AC"/>
    <w:rsid w:val="00800D9F"/>
    <w:rsid w:val="00801EAD"/>
    <w:rsid w:val="00801FB2"/>
    <w:rsid w:val="00802EA9"/>
    <w:rsid w:val="00804440"/>
    <w:rsid w:val="0080600A"/>
    <w:rsid w:val="00806FA3"/>
    <w:rsid w:val="0080702F"/>
    <w:rsid w:val="008077A3"/>
    <w:rsid w:val="00807B06"/>
    <w:rsid w:val="00810AD6"/>
    <w:rsid w:val="0081112C"/>
    <w:rsid w:val="00813087"/>
    <w:rsid w:val="00813F47"/>
    <w:rsid w:val="0081582B"/>
    <w:rsid w:val="00820654"/>
    <w:rsid w:val="008219D8"/>
    <w:rsid w:val="0082260A"/>
    <w:rsid w:val="00822FCC"/>
    <w:rsid w:val="00823742"/>
    <w:rsid w:val="008237D9"/>
    <w:rsid w:val="008253E4"/>
    <w:rsid w:val="008260A3"/>
    <w:rsid w:val="008263AB"/>
    <w:rsid w:val="00826D2A"/>
    <w:rsid w:val="00827846"/>
    <w:rsid w:val="00832428"/>
    <w:rsid w:val="0083243A"/>
    <w:rsid w:val="00832FAF"/>
    <w:rsid w:val="008342D8"/>
    <w:rsid w:val="00834A20"/>
    <w:rsid w:val="00840574"/>
    <w:rsid w:val="008409BF"/>
    <w:rsid w:val="008423AB"/>
    <w:rsid w:val="008425AD"/>
    <w:rsid w:val="0084453C"/>
    <w:rsid w:val="00845D5D"/>
    <w:rsid w:val="008460D7"/>
    <w:rsid w:val="00850425"/>
    <w:rsid w:val="00850A5B"/>
    <w:rsid w:val="008523AA"/>
    <w:rsid w:val="00852647"/>
    <w:rsid w:val="008530A7"/>
    <w:rsid w:val="008535CF"/>
    <w:rsid w:val="00853F7E"/>
    <w:rsid w:val="00854A16"/>
    <w:rsid w:val="00854A85"/>
    <w:rsid w:val="008556BA"/>
    <w:rsid w:val="00856979"/>
    <w:rsid w:val="00857583"/>
    <w:rsid w:val="00857F49"/>
    <w:rsid w:val="0086082A"/>
    <w:rsid w:val="008609C9"/>
    <w:rsid w:val="00861F27"/>
    <w:rsid w:val="0086218E"/>
    <w:rsid w:val="008622E7"/>
    <w:rsid w:val="00865622"/>
    <w:rsid w:val="0086796A"/>
    <w:rsid w:val="00867DF4"/>
    <w:rsid w:val="00871311"/>
    <w:rsid w:val="00873200"/>
    <w:rsid w:val="0087401D"/>
    <w:rsid w:val="00875258"/>
    <w:rsid w:val="00875945"/>
    <w:rsid w:val="00876187"/>
    <w:rsid w:val="00876F7A"/>
    <w:rsid w:val="00880347"/>
    <w:rsid w:val="00880C80"/>
    <w:rsid w:val="008824AF"/>
    <w:rsid w:val="00883C35"/>
    <w:rsid w:val="0088417B"/>
    <w:rsid w:val="00885B5D"/>
    <w:rsid w:val="008904F5"/>
    <w:rsid w:val="00893634"/>
    <w:rsid w:val="0089414C"/>
    <w:rsid w:val="00895E59"/>
    <w:rsid w:val="008971A9"/>
    <w:rsid w:val="008A0F8F"/>
    <w:rsid w:val="008A110C"/>
    <w:rsid w:val="008A1182"/>
    <w:rsid w:val="008A23F8"/>
    <w:rsid w:val="008A2D98"/>
    <w:rsid w:val="008A69A8"/>
    <w:rsid w:val="008A6FA1"/>
    <w:rsid w:val="008A73E5"/>
    <w:rsid w:val="008B1157"/>
    <w:rsid w:val="008B343A"/>
    <w:rsid w:val="008B39DF"/>
    <w:rsid w:val="008B3F08"/>
    <w:rsid w:val="008B44C1"/>
    <w:rsid w:val="008B5EA1"/>
    <w:rsid w:val="008B79F1"/>
    <w:rsid w:val="008C06CC"/>
    <w:rsid w:val="008C1372"/>
    <w:rsid w:val="008C1CC5"/>
    <w:rsid w:val="008C3224"/>
    <w:rsid w:val="008C4CC7"/>
    <w:rsid w:val="008D0AD3"/>
    <w:rsid w:val="008D11C7"/>
    <w:rsid w:val="008D1B60"/>
    <w:rsid w:val="008D1ECC"/>
    <w:rsid w:val="008D5549"/>
    <w:rsid w:val="008D622F"/>
    <w:rsid w:val="008E0738"/>
    <w:rsid w:val="008E160E"/>
    <w:rsid w:val="008E1847"/>
    <w:rsid w:val="008E4176"/>
    <w:rsid w:val="008E63CF"/>
    <w:rsid w:val="008E66F9"/>
    <w:rsid w:val="008E6DF3"/>
    <w:rsid w:val="008E76CD"/>
    <w:rsid w:val="008F001E"/>
    <w:rsid w:val="008F0773"/>
    <w:rsid w:val="008F0BFD"/>
    <w:rsid w:val="008F0F2E"/>
    <w:rsid w:val="008F252C"/>
    <w:rsid w:val="008F2835"/>
    <w:rsid w:val="008F2D78"/>
    <w:rsid w:val="008F396E"/>
    <w:rsid w:val="008F3AFD"/>
    <w:rsid w:val="00901F8C"/>
    <w:rsid w:val="00902731"/>
    <w:rsid w:val="00902D81"/>
    <w:rsid w:val="00903293"/>
    <w:rsid w:val="00904F73"/>
    <w:rsid w:val="0090557F"/>
    <w:rsid w:val="00906095"/>
    <w:rsid w:val="00906B0C"/>
    <w:rsid w:val="00906C65"/>
    <w:rsid w:val="009070F1"/>
    <w:rsid w:val="00907ED1"/>
    <w:rsid w:val="00910CAF"/>
    <w:rsid w:val="00910EBA"/>
    <w:rsid w:val="0091202F"/>
    <w:rsid w:val="009125FD"/>
    <w:rsid w:val="00912A8A"/>
    <w:rsid w:val="00912FB0"/>
    <w:rsid w:val="00913AAA"/>
    <w:rsid w:val="00915FAA"/>
    <w:rsid w:val="009168D2"/>
    <w:rsid w:val="00917984"/>
    <w:rsid w:val="00922E0D"/>
    <w:rsid w:val="009243F7"/>
    <w:rsid w:val="00924606"/>
    <w:rsid w:val="00924DD3"/>
    <w:rsid w:val="009262F5"/>
    <w:rsid w:val="00926760"/>
    <w:rsid w:val="00934725"/>
    <w:rsid w:val="00934869"/>
    <w:rsid w:val="00934F91"/>
    <w:rsid w:val="00936393"/>
    <w:rsid w:val="00936520"/>
    <w:rsid w:val="009374EC"/>
    <w:rsid w:val="00940E42"/>
    <w:rsid w:val="009415F3"/>
    <w:rsid w:val="00941FA1"/>
    <w:rsid w:val="00942CCB"/>
    <w:rsid w:val="00945139"/>
    <w:rsid w:val="00945F28"/>
    <w:rsid w:val="00945F7A"/>
    <w:rsid w:val="009533CE"/>
    <w:rsid w:val="00954DFF"/>
    <w:rsid w:val="009558F6"/>
    <w:rsid w:val="009610DA"/>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D5F"/>
    <w:rsid w:val="00986187"/>
    <w:rsid w:val="00986BE0"/>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5586"/>
    <w:rsid w:val="009A55C2"/>
    <w:rsid w:val="009A626B"/>
    <w:rsid w:val="009A73BE"/>
    <w:rsid w:val="009A769F"/>
    <w:rsid w:val="009B0022"/>
    <w:rsid w:val="009B0828"/>
    <w:rsid w:val="009B2692"/>
    <w:rsid w:val="009B26F0"/>
    <w:rsid w:val="009B3093"/>
    <w:rsid w:val="009B4114"/>
    <w:rsid w:val="009B5341"/>
    <w:rsid w:val="009B6E3B"/>
    <w:rsid w:val="009C00FC"/>
    <w:rsid w:val="009C0BDE"/>
    <w:rsid w:val="009C0F7C"/>
    <w:rsid w:val="009C25DE"/>
    <w:rsid w:val="009C454E"/>
    <w:rsid w:val="009C64B3"/>
    <w:rsid w:val="009C7130"/>
    <w:rsid w:val="009C7799"/>
    <w:rsid w:val="009C7ED8"/>
    <w:rsid w:val="009D02DC"/>
    <w:rsid w:val="009D0861"/>
    <w:rsid w:val="009D25C9"/>
    <w:rsid w:val="009D278D"/>
    <w:rsid w:val="009D33CE"/>
    <w:rsid w:val="009D4A13"/>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EB1"/>
    <w:rsid w:val="009F241D"/>
    <w:rsid w:val="009F351A"/>
    <w:rsid w:val="009F55CD"/>
    <w:rsid w:val="009F5DEF"/>
    <w:rsid w:val="009F686E"/>
    <w:rsid w:val="009F6939"/>
    <w:rsid w:val="009F7ABE"/>
    <w:rsid w:val="00A001C1"/>
    <w:rsid w:val="00A00E4E"/>
    <w:rsid w:val="00A01078"/>
    <w:rsid w:val="00A04D01"/>
    <w:rsid w:val="00A05300"/>
    <w:rsid w:val="00A05B10"/>
    <w:rsid w:val="00A062CC"/>
    <w:rsid w:val="00A06645"/>
    <w:rsid w:val="00A12F26"/>
    <w:rsid w:val="00A131BD"/>
    <w:rsid w:val="00A1401B"/>
    <w:rsid w:val="00A14653"/>
    <w:rsid w:val="00A17B88"/>
    <w:rsid w:val="00A17D55"/>
    <w:rsid w:val="00A20421"/>
    <w:rsid w:val="00A20751"/>
    <w:rsid w:val="00A23D0A"/>
    <w:rsid w:val="00A2487F"/>
    <w:rsid w:val="00A24DEA"/>
    <w:rsid w:val="00A254BC"/>
    <w:rsid w:val="00A25BBB"/>
    <w:rsid w:val="00A26F0D"/>
    <w:rsid w:val="00A27472"/>
    <w:rsid w:val="00A27C8D"/>
    <w:rsid w:val="00A27D68"/>
    <w:rsid w:val="00A30474"/>
    <w:rsid w:val="00A32097"/>
    <w:rsid w:val="00A32215"/>
    <w:rsid w:val="00A32F53"/>
    <w:rsid w:val="00A32FEB"/>
    <w:rsid w:val="00A33719"/>
    <w:rsid w:val="00A3405C"/>
    <w:rsid w:val="00A352ED"/>
    <w:rsid w:val="00A35CE2"/>
    <w:rsid w:val="00A35F68"/>
    <w:rsid w:val="00A35FDB"/>
    <w:rsid w:val="00A36666"/>
    <w:rsid w:val="00A36D3D"/>
    <w:rsid w:val="00A37573"/>
    <w:rsid w:val="00A37C9F"/>
    <w:rsid w:val="00A405FF"/>
    <w:rsid w:val="00A41411"/>
    <w:rsid w:val="00A42C1B"/>
    <w:rsid w:val="00A444E5"/>
    <w:rsid w:val="00A456A7"/>
    <w:rsid w:val="00A45822"/>
    <w:rsid w:val="00A45A2B"/>
    <w:rsid w:val="00A47036"/>
    <w:rsid w:val="00A5194A"/>
    <w:rsid w:val="00A531F6"/>
    <w:rsid w:val="00A537F3"/>
    <w:rsid w:val="00A53B80"/>
    <w:rsid w:val="00A54070"/>
    <w:rsid w:val="00A5705F"/>
    <w:rsid w:val="00A572EE"/>
    <w:rsid w:val="00A577D0"/>
    <w:rsid w:val="00A61AD2"/>
    <w:rsid w:val="00A62676"/>
    <w:rsid w:val="00A6314E"/>
    <w:rsid w:val="00A63263"/>
    <w:rsid w:val="00A63B26"/>
    <w:rsid w:val="00A64422"/>
    <w:rsid w:val="00A662D1"/>
    <w:rsid w:val="00A73F91"/>
    <w:rsid w:val="00A7555E"/>
    <w:rsid w:val="00A76B12"/>
    <w:rsid w:val="00A77827"/>
    <w:rsid w:val="00A80E96"/>
    <w:rsid w:val="00A839D5"/>
    <w:rsid w:val="00A86D55"/>
    <w:rsid w:val="00A9135D"/>
    <w:rsid w:val="00A91696"/>
    <w:rsid w:val="00A92D67"/>
    <w:rsid w:val="00A9354A"/>
    <w:rsid w:val="00A93DC8"/>
    <w:rsid w:val="00A964AD"/>
    <w:rsid w:val="00A9718A"/>
    <w:rsid w:val="00A974A8"/>
    <w:rsid w:val="00A97DC6"/>
    <w:rsid w:val="00AA1241"/>
    <w:rsid w:val="00AA150F"/>
    <w:rsid w:val="00AA1F6C"/>
    <w:rsid w:val="00AA3B35"/>
    <w:rsid w:val="00AA3FC4"/>
    <w:rsid w:val="00AA4FA1"/>
    <w:rsid w:val="00AA521A"/>
    <w:rsid w:val="00AA5591"/>
    <w:rsid w:val="00AA6475"/>
    <w:rsid w:val="00AA7291"/>
    <w:rsid w:val="00AA74D3"/>
    <w:rsid w:val="00AB11CE"/>
    <w:rsid w:val="00AB2A55"/>
    <w:rsid w:val="00AB4337"/>
    <w:rsid w:val="00AB56D4"/>
    <w:rsid w:val="00AB6296"/>
    <w:rsid w:val="00AB6A06"/>
    <w:rsid w:val="00AC125C"/>
    <w:rsid w:val="00AC133C"/>
    <w:rsid w:val="00AC1B79"/>
    <w:rsid w:val="00AC1C2D"/>
    <w:rsid w:val="00AC23F2"/>
    <w:rsid w:val="00AC388B"/>
    <w:rsid w:val="00AC3ADA"/>
    <w:rsid w:val="00AC45BB"/>
    <w:rsid w:val="00AC6B71"/>
    <w:rsid w:val="00AC7A27"/>
    <w:rsid w:val="00AD0BD2"/>
    <w:rsid w:val="00AD273B"/>
    <w:rsid w:val="00AD3130"/>
    <w:rsid w:val="00AD3172"/>
    <w:rsid w:val="00AD4394"/>
    <w:rsid w:val="00AD45BE"/>
    <w:rsid w:val="00AD4AAC"/>
    <w:rsid w:val="00AD4DF2"/>
    <w:rsid w:val="00AD7072"/>
    <w:rsid w:val="00AE1CA2"/>
    <w:rsid w:val="00AE34D9"/>
    <w:rsid w:val="00AE3B8C"/>
    <w:rsid w:val="00AE5C8C"/>
    <w:rsid w:val="00AE63FA"/>
    <w:rsid w:val="00AE7236"/>
    <w:rsid w:val="00AF2EF6"/>
    <w:rsid w:val="00AF4287"/>
    <w:rsid w:val="00AF52B0"/>
    <w:rsid w:val="00AF5967"/>
    <w:rsid w:val="00B0108E"/>
    <w:rsid w:val="00B01D62"/>
    <w:rsid w:val="00B020DE"/>
    <w:rsid w:val="00B02C0F"/>
    <w:rsid w:val="00B02CA0"/>
    <w:rsid w:val="00B038A5"/>
    <w:rsid w:val="00B06962"/>
    <w:rsid w:val="00B06A72"/>
    <w:rsid w:val="00B102A7"/>
    <w:rsid w:val="00B112A3"/>
    <w:rsid w:val="00B1143D"/>
    <w:rsid w:val="00B119F5"/>
    <w:rsid w:val="00B11D63"/>
    <w:rsid w:val="00B123C4"/>
    <w:rsid w:val="00B12B68"/>
    <w:rsid w:val="00B13211"/>
    <w:rsid w:val="00B132BE"/>
    <w:rsid w:val="00B14D93"/>
    <w:rsid w:val="00B1620A"/>
    <w:rsid w:val="00B16F13"/>
    <w:rsid w:val="00B17750"/>
    <w:rsid w:val="00B17FA9"/>
    <w:rsid w:val="00B20A74"/>
    <w:rsid w:val="00B22681"/>
    <w:rsid w:val="00B237FF"/>
    <w:rsid w:val="00B2485D"/>
    <w:rsid w:val="00B268FD"/>
    <w:rsid w:val="00B2747A"/>
    <w:rsid w:val="00B27FA0"/>
    <w:rsid w:val="00B31B67"/>
    <w:rsid w:val="00B322A8"/>
    <w:rsid w:val="00B355C6"/>
    <w:rsid w:val="00B40147"/>
    <w:rsid w:val="00B40351"/>
    <w:rsid w:val="00B4098B"/>
    <w:rsid w:val="00B40B5E"/>
    <w:rsid w:val="00B41A78"/>
    <w:rsid w:val="00B433EB"/>
    <w:rsid w:val="00B43F41"/>
    <w:rsid w:val="00B4540B"/>
    <w:rsid w:val="00B45CE3"/>
    <w:rsid w:val="00B4684A"/>
    <w:rsid w:val="00B47C35"/>
    <w:rsid w:val="00B508A2"/>
    <w:rsid w:val="00B50963"/>
    <w:rsid w:val="00B51AE7"/>
    <w:rsid w:val="00B52FDF"/>
    <w:rsid w:val="00B537D6"/>
    <w:rsid w:val="00B53B80"/>
    <w:rsid w:val="00B54DDF"/>
    <w:rsid w:val="00B55362"/>
    <w:rsid w:val="00B565B9"/>
    <w:rsid w:val="00B57D86"/>
    <w:rsid w:val="00B60C6C"/>
    <w:rsid w:val="00B63F81"/>
    <w:rsid w:val="00B64901"/>
    <w:rsid w:val="00B64BAE"/>
    <w:rsid w:val="00B66BF5"/>
    <w:rsid w:val="00B6789F"/>
    <w:rsid w:val="00B67E39"/>
    <w:rsid w:val="00B67EFD"/>
    <w:rsid w:val="00B70D8A"/>
    <w:rsid w:val="00B7193D"/>
    <w:rsid w:val="00B73BC1"/>
    <w:rsid w:val="00B754D2"/>
    <w:rsid w:val="00B75BF4"/>
    <w:rsid w:val="00B75EF2"/>
    <w:rsid w:val="00B77046"/>
    <w:rsid w:val="00B811AF"/>
    <w:rsid w:val="00B83C4E"/>
    <w:rsid w:val="00B852F4"/>
    <w:rsid w:val="00B86DA0"/>
    <w:rsid w:val="00B905BA"/>
    <w:rsid w:val="00B913C6"/>
    <w:rsid w:val="00B919A5"/>
    <w:rsid w:val="00B934BF"/>
    <w:rsid w:val="00B93A50"/>
    <w:rsid w:val="00B93B05"/>
    <w:rsid w:val="00B93D25"/>
    <w:rsid w:val="00B94890"/>
    <w:rsid w:val="00B95523"/>
    <w:rsid w:val="00B9594C"/>
    <w:rsid w:val="00B97312"/>
    <w:rsid w:val="00B97442"/>
    <w:rsid w:val="00B97741"/>
    <w:rsid w:val="00BA0EDC"/>
    <w:rsid w:val="00BA21DF"/>
    <w:rsid w:val="00BA26D3"/>
    <w:rsid w:val="00BA2EDA"/>
    <w:rsid w:val="00BA3203"/>
    <w:rsid w:val="00BA529B"/>
    <w:rsid w:val="00BA5E1A"/>
    <w:rsid w:val="00BA7C8E"/>
    <w:rsid w:val="00BA7E48"/>
    <w:rsid w:val="00BB042B"/>
    <w:rsid w:val="00BB1B9A"/>
    <w:rsid w:val="00BB1EDA"/>
    <w:rsid w:val="00BB1EE9"/>
    <w:rsid w:val="00BB298F"/>
    <w:rsid w:val="00BB3448"/>
    <w:rsid w:val="00BB578F"/>
    <w:rsid w:val="00BB62B4"/>
    <w:rsid w:val="00BB6B93"/>
    <w:rsid w:val="00BC0009"/>
    <w:rsid w:val="00BC078A"/>
    <w:rsid w:val="00BC1350"/>
    <w:rsid w:val="00BC3FD4"/>
    <w:rsid w:val="00BC6A69"/>
    <w:rsid w:val="00BD0EAB"/>
    <w:rsid w:val="00BD144E"/>
    <w:rsid w:val="00BD1731"/>
    <w:rsid w:val="00BD43B4"/>
    <w:rsid w:val="00BD4D0A"/>
    <w:rsid w:val="00BD5494"/>
    <w:rsid w:val="00BD5722"/>
    <w:rsid w:val="00BD5A4E"/>
    <w:rsid w:val="00BD5F7F"/>
    <w:rsid w:val="00BE1DF8"/>
    <w:rsid w:val="00BE3F78"/>
    <w:rsid w:val="00BE4A3E"/>
    <w:rsid w:val="00BE6157"/>
    <w:rsid w:val="00BE663F"/>
    <w:rsid w:val="00BF25D3"/>
    <w:rsid w:val="00BF3C8A"/>
    <w:rsid w:val="00BF48EA"/>
    <w:rsid w:val="00BF5C3C"/>
    <w:rsid w:val="00BF5CD6"/>
    <w:rsid w:val="00C07D9E"/>
    <w:rsid w:val="00C100F7"/>
    <w:rsid w:val="00C1105C"/>
    <w:rsid w:val="00C11EFA"/>
    <w:rsid w:val="00C12E9D"/>
    <w:rsid w:val="00C1431B"/>
    <w:rsid w:val="00C15585"/>
    <w:rsid w:val="00C16315"/>
    <w:rsid w:val="00C1710A"/>
    <w:rsid w:val="00C17F7E"/>
    <w:rsid w:val="00C204FA"/>
    <w:rsid w:val="00C20FC3"/>
    <w:rsid w:val="00C21161"/>
    <w:rsid w:val="00C22ED6"/>
    <w:rsid w:val="00C2457B"/>
    <w:rsid w:val="00C26D60"/>
    <w:rsid w:val="00C273E3"/>
    <w:rsid w:val="00C275DD"/>
    <w:rsid w:val="00C30381"/>
    <w:rsid w:val="00C3229E"/>
    <w:rsid w:val="00C33343"/>
    <w:rsid w:val="00C3421E"/>
    <w:rsid w:val="00C34F0D"/>
    <w:rsid w:val="00C40203"/>
    <w:rsid w:val="00C406BE"/>
    <w:rsid w:val="00C415A9"/>
    <w:rsid w:val="00C41C3C"/>
    <w:rsid w:val="00C4318A"/>
    <w:rsid w:val="00C45FC2"/>
    <w:rsid w:val="00C47CB6"/>
    <w:rsid w:val="00C50CFD"/>
    <w:rsid w:val="00C50F1C"/>
    <w:rsid w:val="00C52450"/>
    <w:rsid w:val="00C54794"/>
    <w:rsid w:val="00C564F7"/>
    <w:rsid w:val="00C5669B"/>
    <w:rsid w:val="00C57122"/>
    <w:rsid w:val="00C57764"/>
    <w:rsid w:val="00C62ED7"/>
    <w:rsid w:val="00C62F8A"/>
    <w:rsid w:val="00C63FE7"/>
    <w:rsid w:val="00C66164"/>
    <w:rsid w:val="00C71052"/>
    <w:rsid w:val="00C73DCF"/>
    <w:rsid w:val="00C74A05"/>
    <w:rsid w:val="00C75B37"/>
    <w:rsid w:val="00C810BB"/>
    <w:rsid w:val="00C81FD5"/>
    <w:rsid w:val="00C824CE"/>
    <w:rsid w:val="00C90AD8"/>
    <w:rsid w:val="00C94C7D"/>
    <w:rsid w:val="00C95E22"/>
    <w:rsid w:val="00C95EAE"/>
    <w:rsid w:val="00C97E25"/>
    <w:rsid w:val="00CA1CD2"/>
    <w:rsid w:val="00CA305D"/>
    <w:rsid w:val="00CA5624"/>
    <w:rsid w:val="00CB3E6A"/>
    <w:rsid w:val="00CB3F8C"/>
    <w:rsid w:val="00CB442B"/>
    <w:rsid w:val="00CB6E14"/>
    <w:rsid w:val="00CB7137"/>
    <w:rsid w:val="00CC0384"/>
    <w:rsid w:val="00CC1CA6"/>
    <w:rsid w:val="00CC1CDA"/>
    <w:rsid w:val="00CC1F00"/>
    <w:rsid w:val="00CC1FF7"/>
    <w:rsid w:val="00CC3D6F"/>
    <w:rsid w:val="00CC472B"/>
    <w:rsid w:val="00CC4EDC"/>
    <w:rsid w:val="00CC5B65"/>
    <w:rsid w:val="00CC68DF"/>
    <w:rsid w:val="00CC70ED"/>
    <w:rsid w:val="00CC78E2"/>
    <w:rsid w:val="00CD18F2"/>
    <w:rsid w:val="00CD21AD"/>
    <w:rsid w:val="00CD40B7"/>
    <w:rsid w:val="00CD6165"/>
    <w:rsid w:val="00CE0000"/>
    <w:rsid w:val="00CE233A"/>
    <w:rsid w:val="00CE44A8"/>
    <w:rsid w:val="00CE5719"/>
    <w:rsid w:val="00CE6F43"/>
    <w:rsid w:val="00CF54C8"/>
    <w:rsid w:val="00CF5E15"/>
    <w:rsid w:val="00CF6874"/>
    <w:rsid w:val="00D006AC"/>
    <w:rsid w:val="00D019EA"/>
    <w:rsid w:val="00D025A2"/>
    <w:rsid w:val="00D02B52"/>
    <w:rsid w:val="00D02DD3"/>
    <w:rsid w:val="00D04575"/>
    <w:rsid w:val="00D10987"/>
    <w:rsid w:val="00D14EC8"/>
    <w:rsid w:val="00D14FFD"/>
    <w:rsid w:val="00D15C86"/>
    <w:rsid w:val="00D22982"/>
    <w:rsid w:val="00D23A1F"/>
    <w:rsid w:val="00D244F1"/>
    <w:rsid w:val="00D2468A"/>
    <w:rsid w:val="00D258C6"/>
    <w:rsid w:val="00D27170"/>
    <w:rsid w:val="00D273CE"/>
    <w:rsid w:val="00D32691"/>
    <w:rsid w:val="00D32E60"/>
    <w:rsid w:val="00D33353"/>
    <w:rsid w:val="00D33534"/>
    <w:rsid w:val="00D3519A"/>
    <w:rsid w:val="00D359B8"/>
    <w:rsid w:val="00D3639A"/>
    <w:rsid w:val="00D364AB"/>
    <w:rsid w:val="00D36790"/>
    <w:rsid w:val="00D36C18"/>
    <w:rsid w:val="00D3716D"/>
    <w:rsid w:val="00D375BC"/>
    <w:rsid w:val="00D416A3"/>
    <w:rsid w:val="00D41870"/>
    <w:rsid w:val="00D4188D"/>
    <w:rsid w:val="00D450C7"/>
    <w:rsid w:val="00D451FD"/>
    <w:rsid w:val="00D46134"/>
    <w:rsid w:val="00D46CBF"/>
    <w:rsid w:val="00D46D59"/>
    <w:rsid w:val="00D472BA"/>
    <w:rsid w:val="00D508D9"/>
    <w:rsid w:val="00D512BA"/>
    <w:rsid w:val="00D53410"/>
    <w:rsid w:val="00D559E1"/>
    <w:rsid w:val="00D55A1D"/>
    <w:rsid w:val="00D57883"/>
    <w:rsid w:val="00D60545"/>
    <w:rsid w:val="00D62654"/>
    <w:rsid w:val="00D627CB"/>
    <w:rsid w:val="00D6455B"/>
    <w:rsid w:val="00D648D5"/>
    <w:rsid w:val="00D65C8C"/>
    <w:rsid w:val="00D66663"/>
    <w:rsid w:val="00D678CB"/>
    <w:rsid w:val="00D67C30"/>
    <w:rsid w:val="00D70281"/>
    <w:rsid w:val="00D703BD"/>
    <w:rsid w:val="00D70520"/>
    <w:rsid w:val="00D707AC"/>
    <w:rsid w:val="00D70C92"/>
    <w:rsid w:val="00D73564"/>
    <w:rsid w:val="00D73E8B"/>
    <w:rsid w:val="00D7418E"/>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E10"/>
    <w:rsid w:val="00D94B9F"/>
    <w:rsid w:val="00D97496"/>
    <w:rsid w:val="00DA0538"/>
    <w:rsid w:val="00DA311A"/>
    <w:rsid w:val="00DA33EB"/>
    <w:rsid w:val="00DA3A82"/>
    <w:rsid w:val="00DA3EC2"/>
    <w:rsid w:val="00DA517D"/>
    <w:rsid w:val="00DA592A"/>
    <w:rsid w:val="00DA61C5"/>
    <w:rsid w:val="00DA68CE"/>
    <w:rsid w:val="00DA76C9"/>
    <w:rsid w:val="00DB0A72"/>
    <w:rsid w:val="00DB1652"/>
    <w:rsid w:val="00DB2061"/>
    <w:rsid w:val="00DB26E3"/>
    <w:rsid w:val="00DB34A8"/>
    <w:rsid w:val="00DB38C9"/>
    <w:rsid w:val="00DB3CCC"/>
    <w:rsid w:val="00DB49EE"/>
    <w:rsid w:val="00DB4A47"/>
    <w:rsid w:val="00DB4AE2"/>
    <w:rsid w:val="00DB7553"/>
    <w:rsid w:val="00DB7678"/>
    <w:rsid w:val="00DB768C"/>
    <w:rsid w:val="00DB7A5B"/>
    <w:rsid w:val="00DC09BA"/>
    <w:rsid w:val="00DC09D9"/>
    <w:rsid w:val="00DC1A3C"/>
    <w:rsid w:val="00DC2184"/>
    <w:rsid w:val="00DC22E6"/>
    <w:rsid w:val="00DC2872"/>
    <w:rsid w:val="00DC3105"/>
    <w:rsid w:val="00DC3466"/>
    <w:rsid w:val="00DC3D81"/>
    <w:rsid w:val="00DC409F"/>
    <w:rsid w:val="00DC4144"/>
    <w:rsid w:val="00DC41B2"/>
    <w:rsid w:val="00DC7068"/>
    <w:rsid w:val="00DC788B"/>
    <w:rsid w:val="00DD0E81"/>
    <w:rsid w:val="00DD215B"/>
    <w:rsid w:val="00DD26E6"/>
    <w:rsid w:val="00DD4418"/>
    <w:rsid w:val="00DD4B8E"/>
    <w:rsid w:val="00DD64FB"/>
    <w:rsid w:val="00DD6827"/>
    <w:rsid w:val="00DD725D"/>
    <w:rsid w:val="00DE24BC"/>
    <w:rsid w:val="00DE63F9"/>
    <w:rsid w:val="00DE6695"/>
    <w:rsid w:val="00DF6794"/>
    <w:rsid w:val="00DF7288"/>
    <w:rsid w:val="00E00AD4"/>
    <w:rsid w:val="00E0156E"/>
    <w:rsid w:val="00E0183B"/>
    <w:rsid w:val="00E01CBC"/>
    <w:rsid w:val="00E03D73"/>
    <w:rsid w:val="00E03E7F"/>
    <w:rsid w:val="00E0432E"/>
    <w:rsid w:val="00E04C43"/>
    <w:rsid w:val="00E061BD"/>
    <w:rsid w:val="00E0699A"/>
    <w:rsid w:val="00E07566"/>
    <w:rsid w:val="00E075B9"/>
    <w:rsid w:val="00E10F53"/>
    <w:rsid w:val="00E1103E"/>
    <w:rsid w:val="00E11DCA"/>
    <w:rsid w:val="00E123DF"/>
    <w:rsid w:val="00E133B2"/>
    <w:rsid w:val="00E13A7B"/>
    <w:rsid w:val="00E166EB"/>
    <w:rsid w:val="00E16F74"/>
    <w:rsid w:val="00E201B5"/>
    <w:rsid w:val="00E2383E"/>
    <w:rsid w:val="00E24C49"/>
    <w:rsid w:val="00E25ACF"/>
    <w:rsid w:val="00E30247"/>
    <w:rsid w:val="00E3462C"/>
    <w:rsid w:val="00E346EA"/>
    <w:rsid w:val="00E351BF"/>
    <w:rsid w:val="00E359B9"/>
    <w:rsid w:val="00E36C43"/>
    <w:rsid w:val="00E36DB1"/>
    <w:rsid w:val="00E378FF"/>
    <w:rsid w:val="00E420A7"/>
    <w:rsid w:val="00E464DD"/>
    <w:rsid w:val="00E47EED"/>
    <w:rsid w:val="00E515F9"/>
    <w:rsid w:val="00E528D7"/>
    <w:rsid w:val="00E53B15"/>
    <w:rsid w:val="00E54342"/>
    <w:rsid w:val="00E549E4"/>
    <w:rsid w:val="00E555EA"/>
    <w:rsid w:val="00E603C1"/>
    <w:rsid w:val="00E61035"/>
    <w:rsid w:val="00E63F02"/>
    <w:rsid w:val="00E64455"/>
    <w:rsid w:val="00E661FE"/>
    <w:rsid w:val="00E67000"/>
    <w:rsid w:val="00E67655"/>
    <w:rsid w:val="00E67970"/>
    <w:rsid w:val="00E75F84"/>
    <w:rsid w:val="00E76AB7"/>
    <w:rsid w:val="00E7705F"/>
    <w:rsid w:val="00E819FF"/>
    <w:rsid w:val="00E83326"/>
    <w:rsid w:val="00E838E4"/>
    <w:rsid w:val="00E83C46"/>
    <w:rsid w:val="00E84B63"/>
    <w:rsid w:val="00E84C0A"/>
    <w:rsid w:val="00E86FE3"/>
    <w:rsid w:val="00E876AD"/>
    <w:rsid w:val="00E91D41"/>
    <w:rsid w:val="00E92846"/>
    <w:rsid w:val="00E96EAD"/>
    <w:rsid w:val="00E97472"/>
    <w:rsid w:val="00EA0047"/>
    <w:rsid w:val="00EA1EE7"/>
    <w:rsid w:val="00EA21CA"/>
    <w:rsid w:val="00EA4275"/>
    <w:rsid w:val="00EA4BC2"/>
    <w:rsid w:val="00EA7424"/>
    <w:rsid w:val="00EB1727"/>
    <w:rsid w:val="00EC0083"/>
    <w:rsid w:val="00EC1ECF"/>
    <w:rsid w:val="00EC239C"/>
    <w:rsid w:val="00EC3ADA"/>
    <w:rsid w:val="00EC3FDD"/>
    <w:rsid w:val="00EC5587"/>
    <w:rsid w:val="00EC6B82"/>
    <w:rsid w:val="00EC6EF3"/>
    <w:rsid w:val="00EC7126"/>
    <w:rsid w:val="00ED0685"/>
    <w:rsid w:val="00ED156D"/>
    <w:rsid w:val="00ED2402"/>
    <w:rsid w:val="00ED3DF3"/>
    <w:rsid w:val="00ED431C"/>
    <w:rsid w:val="00ED5202"/>
    <w:rsid w:val="00ED5E9E"/>
    <w:rsid w:val="00ED67AB"/>
    <w:rsid w:val="00ED6E07"/>
    <w:rsid w:val="00ED73BC"/>
    <w:rsid w:val="00EE3730"/>
    <w:rsid w:val="00EE4170"/>
    <w:rsid w:val="00EE4F66"/>
    <w:rsid w:val="00EE5822"/>
    <w:rsid w:val="00EE5A2E"/>
    <w:rsid w:val="00EE6E39"/>
    <w:rsid w:val="00EE7DB4"/>
    <w:rsid w:val="00EF1107"/>
    <w:rsid w:val="00EF3A7B"/>
    <w:rsid w:val="00EF4544"/>
    <w:rsid w:val="00EF4D99"/>
    <w:rsid w:val="00EF4E3E"/>
    <w:rsid w:val="00EF6F10"/>
    <w:rsid w:val="00F00FCC"/>
    <w:rsid w:val="00F01B07"/>
    <w:rsid w:val="00F0249A"/>
    <w:rsid w:val="00F02AD7"/>
    <w:rsid w:val="00F030DE"/>
    <w:rsid w:val="00F03545"/>
    <w:rsid w:val="00F041AA"/>
    <w:rsid w:val="00F0440B"/>
    <w:rsid w:val="00F04E65"/>
    <w:rsid w:val="00F0502A"/>
    <w:rsid w:val="00F05B11"/>
    <w:rsid w:val="00F05FF9"/>
    <w:rsid w:val="00F1141D"/>
    <w:rsid w:val="00F12354"/>
    <w:rsid w:val="00F14B64"/>
    <w:rsid w:val="00F14FD7"/>
    <w:rsid w:val="00F1513F"/>
    <w:rsid w:val="00F1625F"/>
    <w:rsid w:val="00F17B86"/>
    <w:rsid w:val="00F17BC1"/>
    <w:rsid w:val="00F21E5B"/>
    <w:rsid w:val="00F234EE"/>
    <w:rsid w:val="00F24210"/>
    <w:rsid w:val="00F26D2C"/>
    <w:rsid w:val="00F32C76"/>
    <w:rsid w:val="00F3379D"/>
    <w:rsid w:val="00F34008"/>
    <w:rsid w:val="00F341DE"/>
    <w:rsid w:val="00F344E4"/>
    <w:rsid w:val="00F34688"/>
    <w:rsid w:val="00F34B6C"/>
    <w:rsid w:val="00F355AA"/>
    <w:rsid w:val="00F37BC2"/>
    <w:rsid w:val="00F4082C"/>
    <w:rsid w:val="00F40F40"/>
    <w:rsid w:val="00F423DE"/>
    <w:rsid w:val="00F45875"/>
    <w:rsid w:val="00F46FE0"/>
    <w:rsid w:val="00F47D76"/>
    <w:rsid w:val="00F53AB3"/>
    <w:rsid w:val="00F54809"/>
    <w:rsid w:val="00F5615C"/>
    <w:rsid w:val="00F569EE"/>
    <w:rsid w:val="00F569FB"/>
    <w:rsid w:val="00F57595"/>
    <w:rsid w:val="00F6012C"/>
    <w:rsid w:val="00F60A28"/>
    <w:rsid w:val="00F617C8"/>
    <w:rsid w:val="00F62453"/>
    <w:rsid w:val="00F62473"/>
    <w:rsid w:val="00F64225"/>
    <w:rsid w:val="00F65185"/>
    <w:rsid w:val="00F653AA"/>
    <w:rsid w:val="00F67E63"/>
    <w:rsid w:val="00F70AA2"/>
    <w:rsid w:val="00F72E47"/>
    <w:rsid w:val="00F7382D"/>
    <w:rsid w:val="00F73BA1"/>
    <w:rsid w:val="00F76B1D"/>
    <w:rsid w:val="00F80C80"/>
    <w:rsid w:val="00F8211F"/>
    <w:rsid w:val="00F83E2F"/>
    <w:rsid w:val="00F84FD1"/>
    <w:rsid w:val="00F85A13"/>
    <w:rsid w:val="00F876DD"/>
    <w:rsid w:val="00F879A8"/>
    <w:rsid w:val="00F87B6A"/>
    <w:rsid w:val="00F9117A"/>
    <w:rsid w:val="00F91316"/>
    <w:rsid w:val="00F93BAA"/>
    <w:rsid w:val="00F94DBA"/>
    <w:rsid w:val="00F97510"/>
    <w:rsid w:val="00FA095C"/>
    <w:rsid w:val="00FA0CB0"/>
    <w:rsid w:val="00FA1420"/>
    <w:rsid w:val="00FA2296"/>
    <w:rsid w:val="00FA27A3"/>
    <w:rsid w:val="00FA33C8"/>
    <w:rsid w:val="00FA34A7"/>
    <w:rsid w:val="00FA37CC"/>
    <w:rsid w:val="00FA3C51"/>
    <w:rsid w:val="00FA3DE2"/>
    <w:rsid w:val="00FA4D4B"/>
    <w:rsid w:val="00FA4F6A"/>
    <w:rsid w:val="00FA632F"/>
    <w:rsid w:val="00FA70CF"/>
    <w:rsid w:val="00FA73A1"/>
    <w:rsid w:val="00FB237A"/>
    <w:rsid w:val="00FB3876"/>
    <w:rsid w:val="00FB41CB"/>
    <w:rsid w:val="00FB4705"/>
    <w:rsid w:val="00FB71C6"/>
    <w:rsid w:val="00FB78A5"/>
    <w:rsid w:val="00FC115C"/>
    <w:rsid w:val="00FC1EA7"/>
    <w:rsid w:val="00FC232E"/>
    <w:rsid w:val="00FC27D8"/>
    <w:rsid w:val="00FC4797"/>
    <w:rsid w:val="00FC5EBE"/>
    <w:rsid w:val="00FC5EC2"/>
    <w:rsid w:val="00FC6187"/>
    <w:rsid w:val="00FC6AF6"/>
    <w:rsid w:val="00FC79A8"/>
    <w:rsid w:val="00FD43FE"/>
    <w:rsid w:val="00FD51C2"/>
    <w:rsid w:val="00FD724E"/>
    <w:rsid w:val="00FE1FC0"/>
    <w:rsid w:val="00FE393B"/>
    <w:rsid w:val="00FE4BFD"/>
    <w:rsid w:val="00FE4D2D"/>
    <w:rsid w:val="00FE5635"/>
    <w:rsid w:val="00FE7B91"/>
    <w:rsid w:val="00FF0D37"/>
    <w:rsid w:val="00FF4F2C"/>
    <w:rsid w:val="00FF55AC"/>
    <w:rsid w:val="00FF5E7C"/>
    <w:rsid w:val="00FF6BF7"/>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958C198"/>
  <w15:docId w15:val="{122159CA-D8ED-47C6-82FE-0BE20F24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SimSu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paragraph" w:styleId="Heading4">
    <w:name w:val="heading 4"/>
    <w:basedOn w:val="Normal"/>
    <w:next w:val="Normal"/>
    <w:link w:val="Heading4Char"/>
    <w:semiHidden/>
    <w:unhideWhenUsed/>
    <w:qFormat/>
    <w:rsid w:val="009B534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link w:val="ListParagraph"/>
    <w:qFormat/>
    <w:locked/>
    <w:rPr>
      <w:rFonts w:ascii="Calibri" w:hAnsi="Calibri" w:cs="Calibri"/>
      <w:sz w:val="22"/>
      <w:szCs w:val="22"/>
      <w:lang w:bidi="ar-SA"/>
    </w:rPr>
  </w:style>
  <w:style w:type="paragraph" w:styleId="ListParagraph">
    <w:name w:val="List Paragraph"/>
    <w:basedOn w:val="Normal"/>
    <w:link w:val="ListParagraphChar"/>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rPr>
  </w:style>
  <w:style w:type="paragraph" w:styleId="NoSpacing">
    <w:name w:val="No Spacing"/>
    <w:uiPriority w:val="1"/>
    <w:qFormat/>
    <w:rPr>
      <w:rFonts w:ascii="Times New Roman" w:eastAsia="SimSun" w:hAnsi="Times New Roman" w:cs="Times New Roman"/>
      <w:sz w:val="24"/>
      <w:szCs w:val="24"/>
    </w:rPr>
  </w:style>
  <w:style w:type="paragraph" w:styleId="BodyTextIndent">
    <w:name w:val="Body Text Indent"/>
    <w:basedOn w:val="Normal"/>
    <w:link w:val="BodyTextIndentChar"/>
    <w:rsid w:val="00EF4544"/>
    <w:pPr>
      <w:spacing w:after="120"/>
      <w:ind w:left="360"/>
    </w:pPr>
  </w:style>
  <w:style w:type="character" w:customStyle="1" w:styleId="BodyTextIndentChar">
    <w:name w:val="Body Text Indent Char"/>
    <w:basedOn w:val="DefaultParagraphFont"/>
    <w:link w:val="BodyTextIndent"/>
    <w:rsid w:val="00EF4544"/>
    <w:rPr>
      <w:rFonts w:ascii="Times New Roman" w:eastAsia="SimSun" w:hAnsi="Times New Roman" w:cs="Times New Roman"/>
      <w:sz w:val="24"/>
      <w:szCs w:val="24"/>
    </w:rPr>
  </w:style>
  <w:style w:type="character" w:customStyle="1" w:styleId="Heading4Char">
    <w:name w:val="Heading 4 Char"/>
    <w:basedOn w:val="DefaultParagraphFont"/>
    <w:link w:val="Heading4"/>
    <w:semiHidden/>
    <w:rsid w:val="009B5341"/>
    <w:rPr>
      <w:rFonts w:asciiTheme="majorHAnsi" w:eastAsiaTheme="majorEastAsia" w:hAnsiTheme="majorHAnsi" w:cstheme="majorBidi"/>
      <w:b/>
      <w:bCs/>
      <w:i/>
      <w:iCs/>
      <w:color w:val="4F81BD" w:themeColor="accent1"/>
      <w:sz w:val="24"/>
      <w:szCs w:val="24"/>
    </w:rPr>
  </w:style>
  <w:style w:type="paragraph" w:styleId="PlainText">
    <w:name w:val="Plain Text"/>
    <w:basedOn w:val="Normal"/>
    <w:link w:val="PlainTextChar"/>
    <w:rsid w:val="00553D48"/>
    <w:pPr>
      <w:suppressAutoHyphens/>
      <w:spacing w:after="0" w:line="240" w:lineRule="auto"/>
    </w:pPr>
    <w:rPr>
      <w:rFonts w:ascii="Courier New" w:eastAsia="Times New Roman" w:hAnsi="Courier New"/>
      <w:sz w:val="20"/>
      <w:szCs w:val="20"/>
      <w:lang w:eastAsia="ar-SA"/>
    </w:rPr>
  </w:style>
  <w:style w:type="character" w:customStyle="1" w:styleId="PlainTextChar">
    <w:name w:val="Plain Text Char"/>
    <w:basedOn w:val="DefaultParagraphFont"/>
    <w:link w:val="PlainText"/>
    <w:rsid w:val="00553D48"/>
    <w:rPr>
      <w:rFonts w:ascii="Courier New" w:eastAsia="Times New Roman" w:hAnsi="Courier New" w:cs="Times New Roman"/>
      <w:lang w:eastAsia="ar-SA"/>
    </w:rPr>
  </w:style>
  <w:style w:type="paragraph" w:styleId="BodyText">
    <w:name w:val="Body Text"/>
    <w:basedOn w:val="Normal"/>
    <w:link w:val="BodyTextChar"/>
    <w:unhideWhenUsed/>
    <w:rsid w:val="002322F5"/>
    <w:pPr>
      <w:spacing w:after="120"/>
    </w:pPr>
  </w:style>
  <w:style w:type="character" w:customStyle="1" w:styleId="BodyTextChar">
    <w:name w:val="Body Text Char"/>
    <w:basedOn w:val="DefaultParagraphFont"/>
    <w:link w:val="BodyText"/>
    <w:rsid w:val="002322F5"/>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89027">
      <w:bodyDiv w:val="1"/>
      <w:marLeft w:val="0"/>
      <w:marRight w:val="0"/>
      <w:marTop w:val="0"/>
      <w:marBottom w:val="0"/>
      <w:divBdr>
        <w:top w:val="none" w:sz="0" w:space="0" w:color="auto"/>
        <w:left w:val="none" w:sz="0" w:space="0" w:color="auto"/>
        <w:bottom w:val="none" w:sz="0" w:space="0" w:color="auto"/>
        <w:right w:val="none" w:sz="0" w:space="0" w:color="auto"/>
      </w:divBdr>
    </w:div>
    <w:div w:id="906258080">
      <w:bodyDiv w:val="1"/>
      <w:marLeft w:val="0"/>
      <w:marRight w:val="0"/>
      <w:marTop w:val="0"/>
      <w:marBottom w:val="0"/>
      <w:divBdr>
        <w:top w:val="none" w:sz="0" w:space="0" w:color="auto"/>
        <w:left w:val="none" w:sz="0" w:space="0" w:color="auto"/>
        <w:bottom w:val="none" w:sz="0" w:space="0" w:color="auto"/>
        <w:right w:val="none" w:sz="0" w:space="0" w:color="auto"/>
      </w:divBdr>
    </w:div>
    <w:div w:id="988676179">
      <w:bodyDiv w:val="1"/>
      <w:marLeft w:val="0"/>
      <w:marRight w:val="0"/>
      <w:marTop w:val="0"/>
      <w:marBottom w:val="0"/>
      <w:divBdr>
        <w:top w:val="none" w:sz="0" w:space="0" w:color="auto"/>
        <w:left w:val="none" w:sz="0" w:space="0" w:color="auto"/>
        <w:bottom w:val="none" w:sz="0" w:space="0" w:color="auto"/>
        <w:right w:val="none" w:sz="0" w:space="0" w:color="auto"/>
      </w:divBdr>
    </w:div>
    <w:div w:id="1175994269">
      <w:bodyDiv w:val="1"/>
      <w:marLeft w:val="0"/>
      <w:marRight w:val="0"/>
      <w:marTop w:val="0"/>
      <w:marBottom w:val="0"/>
      <w:divBdr>
        <w:top w:val="none" w:sz="0" w:space="0" w:color="auto"/>
        <w:left w:val="none" w:sz="0" w:space="0" w:color="auto"/>
        <w:bottom w:val="none" w:sz="0" w:space="0" w:color="auto"/>
        <w:right w:val="none" w:sz="0" w:space="0" w:color="auto"/>
      </w:divBdr>
    </w:div>
    <w:div w:id="1176186713">
      <w:bodyDiv w:val="1"/>
      <w:marLeft w:val="0"/>
      <w:marRight w:val="0"/>
      <w:marTop w:val="0"/>
      <w:marBottom w:val="0"/>
      <w:divBdr>
        <w:top w:val="none" w:sz="0" w:space="0" w:color="auto"/>
        <w:left w:val="none" w:sz="0" w:space="0" w:color="auto"/>
        <w:bottom w:val="none" w:sz="0" w:space="0" w:color="auto"/>
        <w:right w:val="none" w:sz="0" w:space="0" w:color="auto"/>
      </w:divBdr>
    </w:div>
    <w:div w:id="1449659131">
      <w:bodyDiv w:val="1"/>
      <w:marLeft w:val="0"/>
      <w:marRight w:val="0"/>
      <w:marTop w:val="0"/>
      <w:marBottom w:val="0"/>
      <w:divBdr>
        <w:top w:val="none" w:sz="0" w:space="0" w:color="auto"/>
        <w:left w:val="none" w:sz="0" w:space="0" w:color="auto"/>
        <w:bottom w:val="none" w:sz="0" w:space="0" w:color="auto"/>
        <w:right w:val="none" w:sz="0" w:space="0" w:color="auto"/>
      </w:divBdr>
    </w:div>
    <w:div w:id="1695956915">
      <w:bodyDiv w:val="1"/>
      <w:marLeft w:val="0"/>
      <w:marRight w:val="0"/>
      <w:marTop w:val="0"/>
      <w:marBottom w:val="0"/>
      <w:divBdr>
        <w:top w:val="none" w:sz="0" w:space="0" w:color="auto"/>
        <w:left w:val="none" w:sz="0" w:space="0" w:color="auto"/>
        <w:bottom w:val="none" w:sz="0" w:space="0" w:color="auto"/>
        <w:right w:val="none" w:sz="0" w:space="0" w:color="auto"/>
      </w:divBdr>
    </w:div>
    <w:div w:id="1739597951">
      <w:bodyDiv w:val="1"/>
      <w:marLeft w:val="0"/>
      <w:marRight w:val="0"/>
      <w:marTop w:val="0"/>
      <w:marBottom w:val="0"/>
      <w:divBdr>
        <w:top w:val="none" w:sz="0" w:space="0" w:color="auto"/>
        <w:left w:val="none" w:sz="0" w:space="0" w:color="auto"/>
        <w:bottom w:val="none" w:sz="0" w:space="0" w:color="auto"/>
        <w:right w:val="none" w:sz="0" w:space="0" w:color="auto"/>
      </w:divBdr>
    </w:div>
    <w:div w:id="1836607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Kapil Mandil {कपिल मंडिल}</cp:lastModifiedBy>
  <cp:revision>130</cp:revision>
  <cp:lastPrinted>2024-10-14T12:38:00Z</cp:lastPrinted>
  <dcterms:created xsi:type="dcterms:W3CDTF">2020-08-06T11:17:00Z</dcterms:created>
  <dcterms:modified xsi:type="dcterms:W3CDTF">2024-10-16T07:48:00Z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